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F38" w:rsidRDefault="002E6B6E">
      <w:pPr>
        <w:widowControl w:val="0"/>
        <w:jc w:val="center"/>
        <w:rPr>
          <w:rFonts w:eastAsia="Lucida Sans Unicode" w:cs="Mangal"/>
          <w:b/>
          <w:sz w:val="28"/>
          <w:szCs w:val="28"/>
          <w:lang w:eastAsia="hi-IN" w:bidi="hi-IN"/>
        </w:rPr>
      </w:pPr>
      <w:r>
        <w:rPr>
          <w:rFonts w:eastAsia="Lucida Sans Unicode" w:cs="Mangal"/>
          <w:b/>
          <w:sz w:val="28"/>
          <w:szCs w:val="28"/>
          <w:lang w:eastAsia="hi-IN" w:bidi="hi-IN"/>
        </w:rPr>
        <w:t>МЕНСЬКА МІСЬКА РАДА</w:t>
      </w:r>
    </w:p>
    <w:p w:rsidR="00023F38" w:rsidRDefault="00023F38">
      <w:pPr>
        <w:widowControl w:val="0"/>
        <w:jc w:val="center"/>
        <w:rPr>
          <w:rFonts w:eastAsia="Lucida Sans Unicode" w:cs="Mangal"/>
          <w:b/>
          <w:color w:val="000000"/>
          <w:sz w:val="16"/>
          <w:szCs w:val="28"/>
        </w:rPr>
      </w:pPr>
    </w:p>
    <w:p w:rsidR="00023F38" w:rsidRDefault="002E6B6E">
      <w:pPr>
        <w:widowControl w:val="0"/>
        <w:jc w:val="center"/>
        <w:rPr>
          <w:rFonts w:eastAsia="Lucida Sans Unicode" w:cs="Mangal"/>
          <w:b/>
          <w:color w:val="000000"/>
          <w:sz w:val="28"/>
          <w:szCs w:val="28"/>
          <w:lang w:eastAsia="hi-IN" w:bidi="hi-IN"/>
        </w:rPr>
      </w:pPr>
      <w:r>
        <w:rPr>
          <w:rFonts w:eastAsia="Lucida Sans Unicode" w:cs="Mangal"/>
          <w:b/>
          <w:color w:val="000000"/>
          <w:sz w:val="28"/>
          <w:szCs w:val="28"/>
          <w:lang w:eastAsia="hi-IN" w:bidi="hi-IN"/>
        </w:rPr>
        <w:t>ВИКОНАВЧИЙ КОМІТЕТ</w:t>
      </w:r>
    </w:p>
    <w:p w:rsidR="00023F38" w:rsidRDefault="002E6B6E">
      <w:pPr>
        <w:spacing w:line="360" w:lineRule="auto"/>
        <w:jc w:val="center"/>
        <w:rPr>
          <w:b/>
          <w:sz w:val="30"/>
          <w:szCs w:val="30"/>
        </w:rPr>
      </w:pPr>
      <w:r>
        <w:rPr>
          <w:rFonts w:eastAsia="Lucida Sans Unicode" w:cs="Mangal"/>
          <w:b/>
          <w:color w:val="000000"/>
          <w:sz w:val="28"/>
          <w:szCs w:val="28"/>
          <w:lang w:eastAsia="hi-IN" w:bidi="hi-IN"/>
        </w:rPr>
        <w:t>РІШЕННЯ</w:t>
      </w:r>
    </w:p>
    <w:tbl>
      <w:tblPr>
        <w:tblW w:w="0" w:type="auto"/>
        <w:tblLook w:val="01E0" w:firstRow="1" w:lastRow="1" w:firstColumn="1" w:lastColumn="1" w:noHBand="0" w:noVBand="0"/>
      </w:tblPr>
      <w:tblGrid>
        <w:gridCol w:w="3828"/>
        <w:gridCol w:w="2040"/>
        <w:gridCol w:w="3702"/>
      </w:tblGrid>
      <w:tr w:rsidR="00023F38">
        <w:tc>
          <w:tcPr>
            <w:tcW w:w="3828" w:type="dxa"/>
            <w:noWrap/>
          </w:tcPr>
          <w:p w:rsidR="00023F38" w:rsidRDefault="002E6B6E">
            <w:pPr>
              <w:rPr>
                <w:sz w:val="28"/>
                <w:szCs w:val="28"/>
                <w:lang w:eastAsia="en-US"/>
              </w:rPr>
            </w:pPr>
            <w:r>
              <w:rPr>
                <w:sz w:val="28"/>
                <w:szCs w:val="28"/>
                <w:lang w:val="ru-RU" w:eastAsia="en-US"/>
              </w:rPr>
              <w:t xml:space="preserve">27 </w:t>
            </w:r>
            <w:proofErr w:type="spellStart"/>
            <w:r>
              <w:rPr>
                <w:sz w:val="28"/>
                <w:szCs w:val="28"/>
                <w:lang w:val="ru-RU" w:eastAsia="en-US"/>
              </w:rPr>
              <w:t>березня</w:t>
            </w:r>
            <w:proofErr w:type="spellEnd"/>
            <w:r>
              <w:rPr>
                <w:sz w:val="28"/>
                <w:szCs w:val="28"/>
                <w:lang w:eastAsia="en-US"/>
              </w:rPr>
              <w:t xml:space="preserve"> 2025 року</w:t>
            </w:r>
          </w:p>
        </w:tc>
        <w:tc>
          <w:tcPr>
            <w:tcW w:w="2040" w:type="dxa"/>
            <w:noWrap/>
          </w:tcPr>
          <w:p w:rsidR="00023F38" w:rsidRDefault="002E6B6E">
            <w:pPr>
              <w:tabs>
                <w:tab w:val="left" w:pos="384"/>
              </w:tabs>
              <w:jc w:val="center"/>
              <w:rPr>
                <w:sz w:val="28"/>
                <w:szCs w:val="28"/>
                <w:lang w:eastAsia="en-US"/>
              </w:rPr>
            </w:pPr>
            <w:r>
              <w:rPr>
                <w:sz w:val="28"/>
                <w:szCs w:val="28"/>
                <w:lang w:eastAsia="en-US"/>
              </w:rPr>
              <w:t xml:space="preserve">   м. </w:t>
            </w:r>
            <w:proofErr w:type="spellStart"/>
            <w:r>
              <w:rPr>
                <w:sz w:val="28"/>
                <w:szCs w:val="28"/>
                <w:lang w:eastAsia="en-US"/>
              </w:rPr>
              <w:t>Мена</w:t>
            </w:r>
            <w:proofErr w:type="spellEnd"/>
          </w:p>
        </w:tc>
        <w:tc>
          <w:tcPr>
            <w:tcW w:w="3702" w:type="dxa"/>
            <w:noWrap/>
          </w:tcPr>
          <w:p w:rsidR="00023F38" w:rsidRDefault="000E100D">
            <w:pPr>
              <w:tabs>
                <w:tab w:val="left" w:pos="1417"/>
              </w:tabs>
              <w:rPr>
                <w:sz w:val="28"/>
                <w:szCs w:val="28"/>
                <w:lang w:eastAsia="en-US"/>
              </w:rPr>
            </w:pPr>
            <w:r>
              <w:rPr>
                <w:sz w:val="28"/>
                <w:szCs w:val="28"/>
                <w:lang w:eastAsia="en-US"/>
              </w:rPr>
              <w:t xml:space="preserve">                      № 63</w:t>
            </w:r>
          </w:p>
        </w:tc>
      </w:tr>
    </w:tbl>
    <w:p w:rsidR="00023F38" w:rsidRDefault="00023F38">
      <w:pPr>
        <w:jc w:val="center"/>
        <w:rPr>
          <w:sz w:val="28"/>
          <w:szCs w:val="28"/>
        </w:rPr>
      </w:pPr>
    </w:p>
    <w:p w:rsidR="00023F38" w:rsidRDefault="002E6B6E">
      <w:pPr>
        <w:pStyle w:val="3"/>
        <w:shd w:val="clear" w:color="auto" w:fill="FFFFFF"/>
        <w:spacing w:before="0" w:after="0"/>
        <w:ind w:right="4676"/>
        <w:jc w:val="both"/>
        <w:rPr>
          <w:rFonts w:ascii="Times New Roman" w:hAnsi="Times New Roman" w:cs="Times New Roman"/>
          <w:color w:val="000000"/>
          <w:sz w:val="28"/>
          <w:szCs w:val="28"/>
        </w:rPr>
      </w:pPr>
      <w:bookmarkStart w:id="0" w:name="_Hlk67577465"/>
      <w:bookmarkEnd w:id="0"/>
      <w:r>
        <w:rPr>
          <w:rFonts w:ascii="Times New Roman" w:hAnsi="Times New Roman" w:cs="Times New Roman"/>
          <w:b/>
          <w:bCs/>
          <w:color w:val="000000"/>
          <w:sz w:val="28"/>
          <w:szCs w:val="28"/>
        </w:rPr>
        <w:t>Про прийом дітей до закладів загальної середньої освіти Менської міської ради до початку 2025-2026 навчального року</w:t>
      </w:r>
    </w:p>
    <w:p w:rsidR="00023F38" w:rsidRDefault="00023F38">
      <w:pPr>
        <w:widowControl w:val="0"/>
        <w:ind w:right="4961"/>
        <w:rPr>
          <w:rFonts w:eastAsia="Lucida Sans Unicode" w:cs="Mangal"/>
          <w:b/>
          <w:sz w:val="28"/>
          <w:szCs w:val="28"/>
          <w:lang w:eastAsia="hi-IN" w:bidi="hi-IN"/>
        </w:rPr>
      </w:pPr>
    </w:p>
    <w:p w:rsidR="00023F38" w:rsidRDefault="002E6B6E">
      <w:pPr>
        <w:ind w:firstLine="567"/>
        <w:contextualSpacing/>
        <w:jc w:val="both"/>
        <w:rPr>
          <w:rFonts w:eastAsia="Times New Roman"/>
          <w:color w:val="000000"/>
          <w:sz w:val="28"/>
          <w:szCs w:val="28"/>
        </w:rPr>
      </w:pPr>
      <w:r>
        <w:rPr>
          <w:sz w:val="28"/>
          <w:szCs w:val="28"/>
        </w:rPr>
        <w:t>На виконання статей 12, 13 Закону України «Про освіту», статей 8, 9 Закону України «Про повну загальну середню освіту», Постанови Кабінету Міністрів України від 13.09.2017 року № 684 «Про затвердження Порядку ведення обліку дітей дошкільного, шкільного вік</w:t>
      </w:r>
      <w:r>
        <w:rPr>
          <w:sz w:val="28"/>
          <w:szCs w:val="28"/>
        </w:rPr>
        <w:t>у та учнів» зі змінами, внесеними згідно з п</w:t>
      </w:r>
      <w:bookmarkStart w:id="1" w:name="_GoBack"/>
      <w:bookmarkEnd w:id="1"/>
      <w:r>
        <w:rPr>
          <w:sz w:val="28"/>
          <w:szCs w:val="28"/>
        </w:rPr>
        <w:t>остановами Кабінету Міністрів України № 806 від 19.09.2018 року, № 681 від 17.07.2019 року та № 985 від 05.09.2023 року, наказу Міністерства освіти і науки України від 16.04.2018 року № 367 «Про затвердження Поря</w:t>
      </w:r>
      <w:r>
        <w:rPr>
          <w:sz w:val="28"/>
          <w:szCs w:val="28"/>
        </w:rPr>
        <w:t>дку зарахування, відрахування та переведення учнів до державних та комунальних закладів освіти для здобуття повної загальної середньої освіти» зі змінами, керуючись рішенням 46 сесії Менської міської ради восьмого скликання від 21 березня 2024 року №149 «</w:t>
      </w:r>
      <w:r>
        <w:rPr>
          <w:rFonts w:eastAsia="Times New Roman"/>
          <w:sz w:val="28"/>
        </w:rPr>
        <w:t>П</w:t>
      </w:r>
      <w:r>
        <w:rPr>
          <w:rFonts w:eastAsia="Times New Roman"/>
          <w:sz w:val="28"/>
        </w:rPr>
        <w:t>ро затвердження Перспективного плану</w:t>
      </w:r>
      <w:r>
        <w:t xml:space="preserve"> </w:t>
      </w:r>
      <w:r>
        <w:rPr>
          <w:sz w:val="28"/>
          <w:szCs w:val="28"/>
        </w:rPr>
        <w:t>формування</w:t>
      </w:r>
      <w:r>
        <w:t xml:space="preserve"> </w:t>
      </w:r>
      <w:r>
        <w:rPr>
          <w:sz w:val="28"/>
          <w:szCs w:val="28"/>
        </w:rPr>
        <w:t xml:space="preserve">спроможної мережі закладів освіти Менської міської територіальної громади на 2024 – 2027 роки», </w:t>
      </w:r>
      <w:r>
        <w:rPr>
          <w:color w:val="000000"/>
          <w:sz w:val="28"/>
          <w:szCs w:val="28"/>
          <w:shd w:val="clear" w:color="auto" w:fill="FFFFFF"/>
        </w:rPr>
        <w:t xml:space="preserve">ст. 32 Закону України «Про місцеве самоврядування в Україні» та </w:t>
      </w:r>
      <w:r>
        <w:rPr>
          <w:sz w:val="28"/>
          <w:szCs w:val="28"/>
        </w:rPr>
        <w:t>з метою забезпечення доступності здобуття загальної середньої освіти та організованого прийому заяв батьків про зарахування дітей в заклади загальної середньої освіти Менської міської територіальної громади</w:t>
      </w:r>
      <w:r>
        <w:rPr>
          <w:color w:val="000000"/>
          <w:sz w:val="28"/>
          <w:szCs w:val="28"/>
          <w:shd w:val="clear" w:color="auto" w:fill="FFFFFF"/>
        </w:rPr>
        <w:t>,</w:t>
      </w:r>
      <w:r>
        <w:rPr>
          <w:rFonts w:eastAsia="Lucida Sans Unicode"/>
          <w:color w:val="000000" w:themeColor="text1"/>
          <w:sz w:val="28"/>
          <w:szCs w:val="28"/>
          <w:lang w:eastAsia="hi-IN" w:bidi="hi-IN"/>
        </w:rPr>
        <w:t xml:space="preserve"> </w:t>
      </w:r>
      <w:r>
        <w:rPr>
          <w:rFonts w:eastAsia="Times New Roman"/>
          <w:color w:val="000000"/>
          <w:sz w:val="28"/>
          <w:szCs w:val="28"/>
        </w:rPr>
        <w:t>виконавчий комітет Менської міської ради</w:t>
      </w:r>
    </w:p>
    <w:p w:rsidR="00023F38" w:rsidRDefault="002E6B6E">
      <w:pPr>
        <w:contextualSpacing/>
        <w:jc w:val="both"/>
        <w:rPr>
          <w:rFonts w:eastAsia="Lucida Sans Unicode" w:cs="Mangal"/>
          <w:color w:val="000000"/>
          <w:sz w:val="28"/>
          <w:szCs w:val="28"/>
          <w:lang w:eastAsia="hi-IN" w:bidi="hi-IN"/>
        </w:rPr>
      </w:pPr>
      <w:r>
        <w:rPr>
          <w:rFonts w:eastAsia="Lucida Sans Unicode" w:cs="Mangal"/>
          <w:color w:val="000000" w:themeColor="text1"/>
          <w:sz w:val="28"/>
          <w:szCs w:val="28"/>
          <w:lang w:eastAsia="hi-IN" w:bidi="hi-IN"/>
        </w:rPr>
        <w:t>ВИРІШИВ:</w:t>
      </w:r>
    </w:p>
    <w:p w:rsidR="00023F38" w:rsidRDefault="002E6B6E">
      <w:pPr>
        <w:pStyle w:val="af0"/>
        <w:numPr>
          <w:ilvl w:val="0"/>
          <w:numId w:val="20"/>
        </w:numPr>
        <w:tabs>
          <w:tab w:val="left" w:pos="993"/>
        </w:tabs>
        <w:ind w:left="0" w:firstLine="567"/>
        <w:jc w:val="both"/>
        <w:rPr>
          <w:color w:val="000000"/>
          <w:sz w:val="28"/>
          <w:szCs w:val="28"/>
          <w:shd w:val="clear" w:color="auto" w:fill="FFFFFF"/>
        </w:rPr>
      </w:pPr>
      <w:r>
        <w:rPr>
          <w:sz w:val="28"/>
          <w:szCs w:val="28"/>
        </w:rPr>
        <w:t>Організувати зарахування дітей до 1-х класів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w:t>
      </w:r>
      <w:r>
        <w:rPr>
          <w:sz w:val="28"/>
          <w:szCs w:val="28"/>
        </w:rPr>
        <w:t xml:space="preserve"> і науки України від 16.04.2018 року № 367 зі змінами (далі – Порядок) в таких закладах загальної середньої освіти Менської міської територіальної громади:</w:t>
      </w:r>
    </w:p>
    <w:tbl>
      <w:tblPr>
        <w:tblStyle w:val="aff4"/>
        <w:tblW w:w="0" w:type="auto"/>
        <w:tblLook w:val="04A0" w:firstRow="1" w:lastRow="0" w:firstColumn="1" w:lastColumn="0" w:noHBand="0" w:noVBand="1"/>
      </w:tblPr>
      <w:tblGrid>
        <w:gridCol w:w="4815"/>
        <w:gridCol w:w="4388"/>
      </w:tblGrid>
      <w:tr w:rsidR="00023F38">
        <w:tc>
          <w:tcPr>
            <w:tcW w:w="4815" w:type="dxa"/>
            <w:vAlign w:val="center"/>
          </w:tcPr>
          <w:p w:rsidR="00023F38" w:rsidRDefault="002E6B6E">
            <w:pPr>
              <w:tabs>
                <w:tab w:val="left" w:pos="993"/>
              </w:tabs>
              <w:jc w:val="center"/>
              <w:rPr>
                <w:b/>
                <w:color w:val="000000"/>
                <w:szCs w:val="24"/>
                <w:shd w:val="clear" w:color="auto" w:fill="FFFFFF"/>
              </w:rPr>
            </w:pPr>
            <w:r>
              <w:rPr>
                <w:b/>
                <w:color w:val="000000"/>
                <w:szCs w:val="24"/>
                <w:shd w:val="clear" w:color="auto" w:fill="FFFFFF"/>
              </w:rPr>
              <w:t>Назва закладу загальної середньої освіти</w:t>
            </w:r>
          </w:p>
        </w:tc>
        <w:tc>
          <w:tcPr>
            <w:tcW w:w="4388" w:type="dxa"/>
            <w:vAlign w:val="center"/>
          </w:tcPr>
          <w:p w:rsidR="00023F38" w:rsidRDefault="002E6B6E">
            <w:pPr>
              <w:tabs>
                <w:tab w:val="left" w:pos="993"/>
              </w:tabs>
              <w:jc w:val="center"/>
              <w:rPr>
                <w:b/>
                <w:color w:val="000000"/>
                <w:szCs w:val="24"/>
                <w:shd w:val="clear" w:color="auto" w:fill="FFFFFF"/>
              </w:rPr>
            </w:pPr>
            <w:r>
              <w:rPr>
                <w:b/>
                <w:color w:val="000000"/>
                <w:szCs w:val="24"/>
                <w:shd w:val="clear" w:color="auto" w:fill="FFFFFF"/>
              </w:rPr>
              <w:t>Кількість 1-х класів, функціонування яких планується в 2025</w:t>
            </w:r>
            <w:r>
              <w:rPr>
                <w:b/>
                <w:color w:val="000000"/>
                <w:szCs w:val="24"/>
                <w:shd w:val="clear" w:color="auto" w:fill="FFFFFF"/>
              </w:rPr>
              <w:t>-2026 навчальному році</w:t>
            </w:r>
          </w:p>
        </w:tc>
      </w:tr>
      <w:tr w:rsidR="00023F38">
        <w:tc>
          <w:tcPr>
            <w:tcW w:w="4815" w:type="dxa"/>
          </w:tcPr>
          <w:p w:rsidR="00023F38" w:rsidRDefault="002E6B6E">
            <w:pPr>
              <w:tabs>
                <w:tab w:val="left" w:pos="993"/>
              </w:tabs>
              <w:jc w:val="both"/>
              <w:rPr>
                <w:color w:val="000000"/>
                <w:szCs w:val="24"/>
                <w:shd w:val="clear" w:color="auto" w:fill="FFFFFF"/>
              </w:rPr>
            </w:pPr>
            <w:proofErr w:type="spellStart"/>
            <w:r>
              <w:rPr>
                <w:color w:val="000000"/>
                <w:szCs w:val="24"/>
                <w:shd w:val="clear" w:color="auto" w:fill="FFFFFF"/>
              </w:rPr>
              <w:t>Блистівський</w:t>
            </w:r>
            <w:proofErr w:type="spellEnd"/>
            <w:r>
              <w:rPr>
                <w:color w:val="000000"/>
                <w:szCs w:val="24"/>
                <w:shd w:val="clear" w:color="auto" w:fill="FFFFFF"/>
              </w:rPr>
              <w:t xml:space="preserve"> заклад загальної середньої освіти І-ІІІ ступенів Менської міської ради</w:t>
            </w:r>
          </w:p>
        </w:tc>
        <w:tc>
          <w:tcPr>
            <w:tcW w:w="4388" w:type="dxa"/>
            <w:vAlign w:val="center"/>
          </w:tcPr>
          <w:p w:rsidR="00023F38" w:rsidRDefault="002E6B6E">
            <w:pPr>
              <w:tabs>
                <w:tab w:val="left" w:pos="993"/>
              </w:tabs>
              <w:jc w:val="center"/>
              <w:rPr>
                <w:color w:val="000000"/>
                <w:szCs w:val="24"/>
                <w:shd w:val="clear" w:color="auto" w:fill="FFFFFF"/>
              </w:rPr>
            </w:pPr>
            <w:r>
              <w:rPr>
                <w:color w:val="000000"/>
                <w:szCs w:val="24"/>
                <w:shd w:val="clear" w:color="auto" w:fill="FFFFFF"/>
              </w:rPr>
              <w:t>1</w:t>
            </w:r>
          </w:p>
        </w:tc>
      </w:tr>
      <w:tr w:rsidR="00023F38">
        <w:tc>
          <w:tcPr>
            <w:tcW w:w="4815" w:type="dxa"/>
          </w:tcPr>
          <w:p w:rsidR="00023F38" w:rsidRDefault="002E6B6E">
            <w:pPr>
              <w:tabs>
                <w:tab w:val="left" w:pos="993"/>
              </w:tabs>
              <w:jc w:val="both"/>
              <w:rPr>
                <w:color w:val="000000"/>
                <w:szCs w:val="24"/>
                <w:shd w:val="clear" w:color="auto" w:fill="FFFFFF"/>
              </w:rPr>
            </w:pPr>
            <w:proofErr w:type="spellStart"/>
            <w:r>
              <w:rPr>
                <w:color w:val="000000"/>
                <w:szCs w:val="24"/>
                <w:shd w:val="clear" w:color="auto" w:fill="FFFFFF"/>
              </w:rPr>
              <w:t>Дягівський</w:t>
            </w:r>
            <w:proofErr w:type="spellEnd"/>
            <w:r>
              <w:rPr>
                <w:color w:val="000000"/>
                <w:szCs w:val="24"/>
                <w:shd w:val="clear" w:color="auto" w:fill="FFFFFF"/>
              </w:rPr>
              <w:t xml:space="preserve"> заклад загальної середньої освіти І-ІІІ ступенів Менської міської ради</w:t>
            </w:r>
          </w:p>
        </w:tc>
        <w:tc>
          <w:tcPr>
            <w:tcW w:w="4388" w:type="dxa"/>
            <w:vAlign w:val="center"/>
          </w:tcPr>
          <w:p w:rsidR="00023F38" w:rsidRDefault="002E6B6E">
            <w:pPr>
              <w:tabs>
                <w:tab w:val="left" w:pos="993"/>
              </w:tabs>
              <w:jc w:val="center"/>
              <w:rPr>
                <w:color w:val="000000"/>
                <w:szCs w:val="24"/>
                <w:shd w:val="clear" w:color="auto" w:fill="FFFFFF"/>
              </w:rPr>
            </w:pPr>
            <w:r>
              <w:rPr>
                <w:color w:val="000000"/>
                <w:szCs w:val="24"/>
                <w:shd w:val="clear" w:color="auto" w:fill="FFFFFF"/>
              </w:rPr>
              <w:t>1</w:t>
            </w:r>
          </w:p>
        </w:tc>
      </w:tr>
      <w:tr w:rsidR="00023F38">
        <w:tc>
          <w:tcPr>
            <w:tcW w:w="4815" w:type="dxa"/>
          </w:tcPr>
          <w:p w:rsidR="00023F38" w:rsidRDefault="002E6B6E">
            <w:pPr>
              <w:tabs>
                <w:tab w:val="left" w:pos="993"/>
              </w:tabs>
              <w:jc w:val="both"/>
              <w:rPr>
                <w:color w:val="000000"/>
                <w:szCs w:val="24"/>
                <w:shd w:val="clear" w:color="auto" w:fill="FFFFFF"/>
              </w:rPr>
            </w:pPr>
            <w:proofErr w:type="spellStart"/>
            <w:r>
              <w:rPr>
                <w:color w:val="000000"/>
                <w:szCs w:val="24"/>
                <w:shd w:val="clear" w:color="auto" w:fill="FFFFFF"/>
              </w:rPr>
              <w:t>Киселівський</w:t>
            </w:r>
            <w:proofErr w:type="spellEnd"/>
            <w:r>
              <w:rPr>
                <w:color w:val="000000"/>
                <w:szCs w:val="24"/>
                <w:shd w:val="clear" w:color="auto" w:fill="FFFFFF"/>
              </w:rPr>
              <w:t xml:space="preserve"> заклад загальної середньої освіти І-ІІІ ступенів Менської міської ради</w:t>
            </w:r>
          </w:p>
        </w:tc>
        <w:tc>
          <w:tcPr>
            <w:tcW w:w="4388" w:type="dxa"/>
            <w:vAlign w:val="center"/>
          </w:tcPr>
          <w:p w:rsidR="00023F38" w:rsidRDefault="002E6B6E">
            <w:pPr>
              <w:tabs>
                <w:tab w:val="left" w:pos="993"/>
              </w:tabs>
              <w:jc w:val="center"/>
              <w:rPr>
                <w:color w:val="000000"/>
                <w:szCs w:val="24"/>
                <w:shd w:val="clear" w:color="auto" w:fill="FFFFFF"/>
              </w:rPr>
            </w:pPr>
            <w:r>
              <w:rPr>
                <w:color w:val="000000"/>
                <w:szCs w:val="24"/>
                <w:shd w:val="clear" w:color="auto" w:fill="FFFFFF"/>
              </w:rPr>
              <w:t>1</w:t>
            </w:r>
          </w:p>
        </w:tc>
      </w:tr>
      <w:tr w:rsidR="00023F38">
        <w:tc>
          <w:tcPr>
            <w:tcW w:w="4815" w:type="dxa"/>
          </w:tcPr>
          <w:p w:rsidR="00023F38" w:rsidRDefault="002E6B6E">
            <w:pPr>
              <w:tabs>
                <w:tab w:val="left" w:pos="993"/>
              </w:tabs>
              <w:jc w:val="both"/>
              <w:rPr>
                <w:color w:val="000000"/>
                <w:szCs w:val="24"/>
                <w:shd w:val="clear" w:color="auto" w:fill="FFFFFF"/>
              </w:rPr>
            </w:pPr>
            <w:proofErr w:type="spellStart"/>
            <w:r>
              <w:rPr>
                <w:color w:val="000000"/>
                <w:szCs w:val="24"/>
                <w:shd w:val="clear" w:color="auto" w:fill="FFFFFF"/>
              </w:rPr>
              <w:t>Макошинський</w:t>
            </w:r>
            <w:proofErr w:type="spellEnd"/>
            <w:r>
              <w:rPr>
                <w:color w:val="000000"/>
                <w:szCs w:val="24"/>
                <w:shd w:val="clear" w:color="auto" w:fill="FFFFFF"/>
              </w:rPr>
              <w:t xml:space="preserve"> заклад загальної середньої </w:t>
            </w:r>
            <w:r>
              <w:rPr>
                <w:color w:val="000000"/>
                <w:szCs w:val="24"/>
                <w:shd w:val="clear" w:color="auto" w:fill="FFFFFF"/>
              </w:rPr>
              <w:lastRenderedPageBreak/>
              <w:t>освіти І-ІІІ ступенів Менської міської ради</w:t>
            </w:r>
          </w:p>
        </w:tc>
        <w:tc>
          <w:tcPr>
            <w:tcW w:w="4388" w:type="dxa"/>
            <w:vAlign w:val="center"/>
          </w:tcPr>
          <w:p w:rsidR="00023F38" w:rsidRDefault="002E6B6E">
            <w:pPr>
              <w:tabs>
                <w:tab w:val="left" w:pos="993"/>
              </w:tabs>
              <w:jc w:val="center"/>
              <w:rPr>
                <w:color w:val="000000"/>
                <w:szCs w:val="24"/>
                <w:shd w:val="clear" w:color="auto" w:fill="FFFFFF"/>
              </w:rPr>
            </w:pPr>
            <w:r>
              <w:rPr>
                <w:color w:val="000000"/>
                <w:szCs w:val="24"/>
                <w:shd w:val="clear" w:color="auto" w:fill="FFFFFF"/>
              </w:rPr>
              <w:lastRenderedPageBreak/>
              <w:t>1</w:t>
            </w:r>
          </w:p>
        </w:tc>
      </w:tr>
      <w:tr w:rsidR="00023F38">
        <w:tc>
          <w:tcPr>
            <w:tcW w:w="4815" w:type="dxa"/>
          </w:tcPr>
          <w:p w:rsidR="00023F38" w:rsidRDefault="002E6B6E">
            <w:pPr>
              <w:tabs>
                <w:tab w:val="left" w:pos="993"/>
              </w:tabs>
              <w:jc w:val="both"/>
              <w:rPr>
                <w:color w:val="000000"/>
                <w:szCs w:val="24"/>
                <w:shd w:val="clear" w:color="auto" w:fill="FFFFFF"/>
              </w:rPr>
            </w:pPr>
            <w:r>
              <w:rPr>
                <w:color w:val="000000"/>
                <w:szCs w:val="24"/>
                <w:shd w:val="clear" w:color="auto" w:fill="FFFFFF"/>
              </w:rPr>
              <w:lastRenderedPageBreak/>
              <w:t xml:space="preserve">Менський опорний заклад загальної середньої освіти І-ІІІ ступенів </w:t>
            </w:r>
            <w:proofErr w:type="spellStart"/>
            <w:r>
              <w:rPr>
                <w:color w:val="000000"/>
                <w:szCs w:val="24"/>
                <w:shd w:val="clear" w:color="auto" w:fill="FFFFFF"/>
              </w:rPr>
              <w:t>ім.Т.Г.Шевченка</w:t>
            </w:r>
            <w:proofErr w:type="spellEnd"/>
            <w:r>
              <w:rPr>
                <w:color w:val="000000"/>
                <w:szCs w:val="24"/>
                <w:shd w:val="clear" w:color="auto" w:fill="FFFFFF"/>
              </w:rPr>
              <w:t xml:space="preserve"> Менської міської ради</w:t>
            </w:r>
          </w:p>
        </w:tc>
        <w:tc>
          <w:tcPr>
            <w:tcW w:w="4388" w:type="dxa"/>
            <w:vAlign w:val="center"/>
          </w:tcPr>
          <w:p w:rsidR="00023F38" w:rsidRDefault="002E6B6E">
            <w:pPr>
              <w:tabs>
                <w:tab w:val="left" w:pos="993"/>
              </w:tabs>
              <w:jc w:val="center"/>
              <w:rPr>
                <w:color w:val="000000"/>
                <w:szCs w:val="24"/>
                <w:shd w:val="clear" w:color="auto" w:fill="FFFFFF"/>
              </w:rPr>
            </w:pPr>
            <w:r>
              <w:rPr>
                <w:color w:val="000000"/>
                <w:szCs w:val="24"/>
                <w:shd w:val="clear" w:color="auto" w:fill="FFFFFF"/>
              </w:rPr>
              <w:t>4</w:t>
            </w:r>
          </w:p>
        </w:tc>
      </w:tr>
      <w:tr w:rsidR="00023F38">
        <w:tc>
          <w:tcPr>
            <w:tcW w:w="4815" w:type="dxa"/>
          </w:tcPr>
          <w:p w:rsidR="00023F38" w:rsidRDefault="002E6B6E">
            <w:pPr>
              <w:tabs>
                <w:tab w:val="left" w:pos="993"/>
              </w:tabs>
              <w:jc w:val="both"/>
              <w:rPr>
                <w:color w:val="000000"/>
                <w:szCs w:val="24"/>
                <w:shd w:val="clear" w:color="auto" w:fill="FFFFFF"/>
              </w:rPr>
            </w:pPr>
            <w:r>
              <w:rPr>
                <w:color w:val="000000"/>
                <w:szCs w:val="24"/>
                <w:shd w:val="clear" w:color="auto" w:fill="FFFFFF"/>
              </w:rPr>
              <w:t>Покровський заклад загальної середньої освіти І-ІІІ ступенів Менської міської ради</w:t>
            </w:r>
          </w:p>
        </w:tc>
        <w:tc>
          <w:tcPr>
            <w:tcW w:w="4388" w:type="dxa"/>
            <w:vAlign w:val="center"/>
          </w:tcPr>
          <w:p w:rsidR="00023F38" w:rsidRDefault="002E6B6E">
            <w:pPr>
              <w:tabs>
                <w:tab w:val="left" w:pos="993"/>
              </w:tabs>
              <w:jc w:val="center"/>
              <w:rPr>
                <w:color w:val="000000"/>
                <w:szCs w:val="24"/>
                <w:shd w:val="clear" w:color="auto" w:fill="FFFFFF"/>
              </w:rPr>
            </w:pPr>
            <w:r>
              <w:rPr>
                <w:color w:val="000000"/>
                <w:szCs w:val="24"/>
                <w:shd w:val="clear" w:color="auto" w:fill="FFFFFF"/>
              </w:rPr>
              <w:t>1</w:t>
            </w:r>
          </w:p>
        </w:tc>
      </w:tr>
      <w:tr w:rsidR="00023F38">
        <w:tc>
          <w:tcPr>
            <w:tcW w:w="4815" w:type="dxa"/>
          </w:tcPr>
          <w:p w:rsidR="00023F38" w:rsidRDefault="002E6B6E">
            <w:pPr>
              <w:tabs>
                <w:tab w:val="left" w:pos="993"/>
              </w:tabs>
              <w:jc w:val="both"/>
              <w:rPr>
                <w:color w:val="000000"/>
                <w:szCs w:val="24"/>
                <w:shd w:val="clear" w:color="auto" w:fill="FFFFFF"/>
              </w:rPr>
            </w:pPr>
            <w:proofErr w:type="spellStart"/>
            <w:r>
              <w:rPr>
                <w:color w:val="000000"/>
                <w:szCs w:val="24"/>
                <w:shd w:val="clear" w:color="auto" w:fill="FFFFFF"/>
              </w:rPr>
              <w:t>Синявський</w:t>
            </w:r>
            <w:proofErr w:type="spellEnd"/>
            <w:r>
              <w:rPr>
                <w:color w:val="000000"/>
                <w:szCs w:val="24"/>
                <w:shd w:val="clear" w:color="auto" w:fill="FFFFFF"/>
              </w:rPr>
              <w:t xml:space="preserve"> заклад загальної середньої освіти І-ІІІ ступенів Менської міської ради</w:t>
            </w:r>
          </w:p>
        </w:tc>
        <w:tc>
          <w:tcPr>
            <w:tcW w:w="4388" w:type="dxa"/>
            <w:vAlign w:val="center"/>
          </w:tcPr>
          <w:p w:rsidR="00023F38" w:rsidRDefault="002E6B6E">
            <w:pPr>
              <w:tabs>
                <w:tab w:val="left" w:pos="993"/>
              </w:tabs>
              <w:jc w:val="center"/>
              <w:rPr>
                <w:color w:val="000000"/>
                <w:szCs w:val="24"/>
                <w:shd w:val="clear" w:color="auto" w:fill="FFFFFF"/>
              </w:rPr>
            </w:pPr>
            <w:r>
              <w:rPr>
                <w:color w:val="000000"/>
                <w:szCs w:val="24"/>
                <w:shd w:val="clear" w:color="auto" w:fill="FFFFFF"/>
              </w:rPr>
              <w:t>1</w:t>
            </w:r>
          </w:p>
        </w:tc>
      </w:tr>
      <w:tr w:rsidR="00023F38">
        <w:tc>
          <w:tcPr>
            <w:tcW w:w="4815" w:type="dxa"/>
          </w:tcPr>
          <w:p w:rsidR="00023F38" w:rsidRDefault="002E6B6E">
            <w:pPr>
              <w:tabs>
                <w:tab w:val="left" w:pos="993"/>
              </w:tabs>
              <w:jc w:val="both"/>
              <w:rPr>
                <w:color w:val="000000"/>
                <w:szCs w:val="24"/>
                <w:shd w:val="clear" w:color="auto" w:fill="FFFFFF"/>
              </w:rPr>
            </w:pPr>
            <w:proofErr w:type="spellStart"/>
            <w:r>
              <w:rPr>
                <w:color w:val="000000"/>
                <w:szCs w:val="24"/>
                <w:shd w:val="clear" w:color="auto" w:fill="FFFFFF"/>
              </w:rPr>
              <w:t>Стольненський</w:t>
            </w:r>
            <w:proofErr w:type="spellEnd"/>
            <w:r>
              <w:rPr>
                <w:color w:val="000000"/>
                <w:szCs w:val="24"/>
                <w:shd w:val="clear" w:color="auto" w:fill="FFFFFF"/>
              </w:rPr>
              <w:t xml:space="preserve"> заклад загальної середньої освіти І-ІІІ ступе</w:t>
            </w:r>
            <w:r>
              <w:rPr>
                <w:color w:val="000000"/>
                <w:szCs w:val="24"/>
                <w:shd w:val="clear" w:color="auto" w:fill="FFFFFF"/>
              </w:rPr>
              <w:t>нів Менської міської ради</w:t>
            </w:r>
          </w:p>
        </w:tc>
        <w:tc>
          <w:tcPr>
            <w:tcW w:w="4388" w:type="dxa"/>
            <w:vAlign w:val="center"/>
          </w:tcPr>
          <w:p w:rsidR="00023F38" w:rsidRDefault="002E6B6E">
            <w:pPr>
              <w:tabs>
                <w:tab w:val="left" w:pos="993"/>
              </w:tabs>
              <w:jc w:val="center"/>
              <w:rPr>
                <w:color w:val="000000"/>
                <w:szCs w:val="24"/>
                <w:shd w:val="clear" w:color="auto" w:fill="FFFFFF"/>
              </w:rPr>
            </w:pPr>
            <w:r>
              <w:rPr>
                <w:color w:val="000000"/>
                <w:szCs w:val="24"/>
                <w:shd w:val="clear" w:color="auto" w:fill="FFFFFF"/>
              </w:rPr>
              <w:t>1</w:t>
            </w:r>
          </w:p>
        </w:tc>
      </w:tr>
      <w:tr w:rsidR="00023F38">
        <w:tc>
          <w:tcPr>
            <w:tcW w:w="4815" w:type="dxa"/>
          </w:tcPr>
          <w:p w:rsidR="00023F38" w:rsidRDefault="002E6B6E">
            <w:pPr>
              <w:tabs>
                <w:tab w:val="left" w:pos="993"/>
              </w:tabs>
              <w:jc w:val="both"/>
              <w:rPr>
                <w:color w:val="000000"/>
                <w:szCs w:val="24"/>
                <w:shd w:val="clear" w:color="auto" w:fill="FFFFFF"/>
              </w:rPr>
            </w:pPr>
            <w:proofErr w:type="spellStart"/>
            <w:r>
              <w:rPr>
                <w:color w:val="000000"/>
                <w:szCs w:val="24"/>
                <w:shd w:val="clear" w:color="auto" w:fill="FFFFFF"/>
              </w:rPr>
              <w:t>Волосківська</w:t>
            </w:r>
            <w:proofErr w:type="spellEnd"/>
            <w:r>
              <w:rPr>
                <w:color w:val="000000"/>
                <w:szCs w:val="24"/>
                <w:shd w:val="clear" w:color="auto" w:fill="FFFFFF"/>
              </w:rPr>
              <w:t xml:space="preserve"> гімназія Менської міської ради</w:t>
            </w:r>
          </w:p>
        </w:tc>
        <w:tc>
          <w:tcPr>
            <w:tcW w:w="4388" w:type="dxa"/>
            <w:vAlign w:val="center"/>
          </w:tcPr>
          <w:p w:rsidR="00023F38" w:rsidRDefault="002E6B6E">
            <w:pPr>
              <w:tabs>
                <w:tab w:val="left" w:pos="993"/>
              </w:tabs>
              <w:jc w:val="center"/>
              <w:rPr>
                <w:color w:val="000000"/>
                <w:szCs w:val="24"/>
                <w:shd w:val="clear" w:color="auto" w:fill="FFFFFF"/>
              </w:rPr>
            </w:pPr>
            <w:r>
              <w:rPr>
                <w:color w:val="000000"/>
                <w:szCs w:val="24"/>
                <w:shd w:val="clear" w:color="auto" w:fill="FFFFFF"/>
              </w:rPr>
              <w:t>1</w:t>
            </w:r>
          </w:p>
        </w:tc>
      </w:tr>
      <w:tr w:rsidR="00023F38">
        <w:tc>
          <w:tcPr>
            <w:tcW w:w="4815" w:type="dxa"/>
          </w:tcPr>
          <w:p w:rsidR="00023F38" w:rsidRDefault="002E6B6E">
            <w:pPr>
              <w:tabs>
                <w:tab w:val="left" w:pos="993"/>
              </w:tabs>
              <w:jc w:val="both"/>
              <w:rPr>
                <w:color w:val="000000"/>
                <w:szCs w:val="24"/>
                <w:shd w:val="clear" w:color="auto" w:fill="FFFFFF"/>
              </w:rPr>
            </w:pPr>
            <w:proofErr w:type="spellStart"/>
            <w:r>
              <w:rPr>
                <w:color w:val="000000"/>
                <w:szCs w:val="24"/>
                <w:shd w:val="clear" w:color="auto" w:fill="FFFFFF"/>
              </w:rPr>
              <w:t>Феськівська</w:t>
            </w:r>
            <w:proofErr w:type="spellEnd"/>
            <w:r>
              <w:rPr>
                <w:color w:val="000000"/>
                <w:szCs w:val="24"/>
                <w:shd w:val="clear" w:color="auto" w:fill="FFFFFF"/>
              </w:rPr>
              <w:t xml:space="preserve"> гімназія Менської міської ради</w:t>
            </w:r>
          </w:p>
        </w:tc>
        <w:tc>
          <w:tcPr>
            <w:tcW w:w="4388" w:type="dxa"/>
            <w:vAlign w:val="center"/>
          </w:tcPr>
          <w:p w:rsidR="00023F38" w:rsidRDefault="002E6B6E">
            <w:pPr>
              <w:tabs>
                <w:tab w:val="left" w:pos="993"/>
              </w:tabs>
              <w:jc w:val="center"/>
              <w:rPr>
                <w:color w:val="000000"/>
                <w:szCs w:val="24"/>
                <w:shd w:val="clear" w:color="auto" w:fill="FFFFFF"/>
              </w:rPr>
            </w:pPr>
            <w:r>
              <w:rPr>
                <w:color w:val="000000"/>
                <w:szCs w:val="24"/>
                <w:shd w:val="clear" w:color="auto" w:fill="FFFFFF"/>
              </w:rPr>
              <w:t>1</w:t>
            </w:r>
          </w:p>
        </w:tc>
      </w:tr>
      <w:tr w:rsidR="00023F38">
        <w:tc>
          <w:tcPr>
            <w:tcW w:w="4815" w:type="dxa"/>
          </w:tcPr>
          <w:p w:rsidR="00023F38" w:rsidRDefault="002E6B6E">
            <w:pPr>
              <w:tabs>
                <w:tab w:val="left" w:pos="993"/>
              </w:tabs>
              <w:jc w:val="both"/>
              <w:rPr>
                <w:color w:val="000000"/>
                <w:szCs w:val="24"/>
                <w:shd w:val="clear" w:color="auto" w:fill="FFFFFF"/>
              </w:rPr>
            </w:pPr>
            <w:proofErr w:type="spellStart"/>
            <w:r>
              <w:rPr>
                <w:color w:val="000000"/>
                <w:szCs w:val="24"/>
                <w:shd w:val="clear" w:color="auto" w:fill="FFFFFF"/>
              </w:rPr>
              <w:t>Бірківська</w:t>
            </w:r>
            <w:proofErr w:type="spellEnd"/>
            <w:r>
              <w:rPr>
                <w:color w:val="000000"/>
                <w:szCs w:val="24"/>
                <w:shd w:val="clear" w:color="auto" w:fill="FFFFFF"/>
              </w:rPr>
              <w:t xml:space="preserve"> філія І-ІІ ступені Опорного закладу Менська гімназія Менської міської ради</w:t>
            </w:r>
          </w:p>
        </w:tc>
        <w:tc>
          <w:tcPr>
            <w:tcW w:w="4388" w:type="dxa"/>
            <w:vAlign w:val="center"/>
          </w:tcPr>
          <w:p w:rsidR="00023F38" w:rsidRDefault="002E6B6E">
            <w:pPr>
              <w:tabs>
                <w:tab w:val="left" w:pos="993"/>
              </w:tabs>
              <w:jc w:val="center"/>
              <w:rPr>
                <w:color w:val="000000"/>
                <w:szCs w:val="24"/>
                <w:shd w:val="clear" w:color="auto" w:fill="FFFFFF"/>
              </w:rPr>
            </w:pPr>
            <w:r>
              <w:rPr>
                <w:color w:val="000000"/>
                <w:szCs w:val="24"/>
                <w:shd w:val="clear" w:color="auto" w:fill="FFFFFF"/>
              </w:rPr>
              <w:t>1</w:t>
            </w:r>
          </w:p>
        </w:tc>
      </w:tr>
    </w:tbl>
    <w:p w:rsidR="00023F38" w:rsidRDefault="002E6B6E">
      <w:pPr>
        <w:pStyle w:val="af0"/>
        <w:numPr>
          <w:ilvl w:val="0"/>
          <w:numId w:val="20"/>
        </w:numPr>
        <w:tabs>
          <w:tab w:val="left" w:pos="993"/>
        </w:tabs>
        <w:spacing w:after="200"/>
        <w:ind w:left="0" w:firstLine="567"/>
        <w:jc w:val="both"/>
        <w:rPr>
          <w:color w:val="000000"/>
          <w:sz w:val="28"/>
          <w:szCs w:val="28"/>
          <w:shd w:val="clear" w:color="auto" w:fill="FFFFFF"/>
        </w:rPr>
      </w:pPr>
      <w:r>
        <w:rPr>
          <w:color w:val="000000"/>
          <w:sz w:val="28"/>
          <w:szCs w:val="28"/>
          <w:shd w:val="clear" w:color="auto" w:fill="FFFFFF"/>
        </w:rPr>
        <w:t>Зупинити з 28.04.2025</w:t>
      </w:r>
      <w:r>
        <w:rPr>
          <w:color w:val="000000"/>
          <w:sz w:val="28"/>
          <w:szCs w:val="28"/>
          <w:shd w:val="clear" w:color="auto" w:fill="FFFFFF"/>
        </w:rPr>
        <w:t xml:space="preserve"> року прийом дітей до 1 класів на 2025-2026 навчальний рік в Опорному закладі Менська гімназія Менської міської ради.</w:t>
      </w:r>
    </w:p>
    <w:p w:rsidR="00023F38" w:rsidRDefault="002E6B6E">
      <w:pPr>
        <w:pStyle w:val="af0"/>
        <w:numPr>
          <w:ilvl w:val="0"/>
          <w:numId w:val="20"/>
        </w:numPr>
        <w:tabs>
          <w:tab w:val="left" w:pos="993"/>
        </w:tabs>
        <w:spacing w:after="200"/>
        <w:ind w:left="0" w:firstLine="567"/>
        <w:jc w:val="both"/>
        <w:rPr>
          <w:color w:val="000000"/>
          <w:sz w:val="28"/>
          <w:szCs w:val="28"/>
          <w:shd w:val="clear" w:color="auto" w:fill="FFFFFF"/>
        </w:rPr>
      </w:pPr>
      <w:r>
        <w:rPr>
          <w:sz w:val="28"/>
          <w:szCs w:val="28"/>
        </w:rPr>
        <w:t>Розпочати прийом заяв батьків щодо зарахування дітей до 1-х класів з 28.04.2025 року та завершити 30.05.2025 року.</w:t>
      </w:r>
    </w:p>
    <w:p w:rsidR="00023F38" w:rsidRDefault="002E6B6E">
      <w:pPr>
        <w:pStyle w:val="af0"/>
        <w:numPr>
          <w:ilvl w:val="0"/>
          <w:numId w:val="20"/>
        </w:numPr>
        <w:tabs>
          <w:tab w:val="left" w:pos="993"/>
        </w:tabs>
        <w:spacing w:after="200"/>
        <w:ind w:left="0" w:firstLine="567"/>
        <w:jc w:val="both"/>
        <w:rPr>
          <w:color w:val="000000"/>
          <w:sz w:val="28"/>
          <w:szCs w:val="28"/>
          <w:shd w:val="clear" w:color="auto" w:fill="FFFFFF"/>
        </w:rPr>
      </w:pPr>
      <w:r>
        <w:rPr>
          <w:sz w:val="28"/>
          <w:szCs w:val="28"/>
        </w:rPr>
        <w:t>Організувати зарахуванн</w:t>
      </w:r>
      <w:r>
        <w:rPr>
          <w:sz w:val="28"/>
          <w:szCs w:val="28"/>
        </w:rPr>
        <w:t>я дітей до 10-х класів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w:t>
      </w:r>
      <w:r>
        <w:rPr>
          <w:sz w:val="28"/>
          <w:szCs w:val="28"/>
        </w:rPr>
        <w:t xml:space="preserve"> року № 367 зі змінами (далі – Порядок) в таких закладах загальної середньої освіти Менської міської територіальної громади:</w:t>
      </w:r>
    </w:p>
    <w:tbl>
      <w:tblPr>
        <w:tblStyle w:val="aff4"/>
        <w:tblW w:w="0" w:type="auto"/>
        <w:tblLook w:val="04A0" w:firstRow="1" w:lastRow="0" w:firstColumn="1" w:lastColumn="0" w:noHBand="0" w:noVBand="1"/>
      </w:tblPr>
      <w:tblGrid>
        <w:gridCol w:w="4815"/>
        <w:gridCol w:w="4388"/>
      </w:tblGrid>
      <w:tr w:rsidR="00023F38">
        <w:tc>
          <w:tcPr>
            <w:tcW w:w="4815" w:type="dxa"/>
            <w:vAlign w:val="center"/>
          </w:tcPr>
          <w:p w:rsidR="00023F38" w:rsidRDefault="002E6B6E">
            <w:pPr>
              <w:tabs>
                <w:tab w:val="left" w:pos="993"/>
              </w:tabs>
              <w:jc w:val="center"/>
              <w:rPr>
                <w:b/>
                <w:color w:val="000000"/>
                <w:szCs w:val="24"/>
                <w:shd w:val="clear" w:color="auto" w:fill="FFFFFF"/>
              </w:rPr>
            </w:pPr>
            <w:r>
              <w:rPr>
                <w:b/>
                <w:color w:val="000000"/>
                <w:szCs w:val="24"/>
                <w:shd w:val="clear" w:color="auto" w:fill="FFFFFF"/>
              </w:rPr>
              <w:t>Назва закладу загальної середньої освіти</w:t>
            </w:r>
          </w:p>
        </w:tc>
        <w:tc>
          <w:tcPr>
            <w:tcW w:w="4388" w:type="dxa"/>
            <w:vAlign w:val="center"/>
          </w:tcPr>
          <w:p w:rsidR="00023F38" w:rsidRDefault="002E6B6E">
            <w:pPr>
              <w:tabs>
                <w:tab w:val="left" w:pos="993"/>
              </w:tabs>
              <w:jc w:val="center"/>
              <w:rPr>
                <w:b/>
                <w:color w:val="000000"/>
                <w:szCs w:val="24"/>
                <w:shd w:val="clear" w:color="auto" w:fill="FFFFFF"/>
              </w:rPr>
            </w:pPr>
            <w:r>
              <w:rPr>
                <w:b/>
                <w:color w:val="000000"/>
                <w:szCs w:val="24"/>
                <w:shd w:val="clear" w:color="auto" w:fill="FFFFFF"/>
              </w:rPr>
              <w:t>Кількість 10-х класів, функціонування яких планується в 2025-2026 навчальному році</w:t>
            </w:r>
          </w:p>
        </w:tc>
      </w:tr>
      <w:tr w:rsidR="00023F38">
        <w:tc>
          <w:tcPr>
            <w:tcW w:w="4815" w:type="dxa"/>
          </w:tcPr>
          <w:p w:rsidR="00023F38" w:rsidRDefault="002E6B6E">
            <w:pPr>
              <w:tabs>
                <w:tab w:val="left" w:pos="993"/>
              </w:tabs>
              <w:jc w:val="both"/>
              <w:rPr>
                <w:color w:val="000000"/>
                <w:szCs w:val="24"/>
                <w:shd w:val="clear" w:color="auto" w:fill="FFFFFF"/>
              </w:rPr>
            </w:pPr>
            <w:r>
              <w:rPr>
                <w:color w:val="000000"/>
                <w:szCs w:val="24"/>
                <w:shd w:val="clear" w:color="auto" w:fill="FFFFFF"/>
              </w:rPr>
              <w:t xml:space="preserve">Менський опорний заклад загальної середньої освіти І-ІІІ ступенів </w:t>
            </w:r>
            <w:proofErr w:type="spellStart"/>
            <w:r>
              <w:rPr>
                <w:color w:val="000000"/>
                <w:szCs w:val="24"/>
                <w:shd w:val="clear" w:color="auto" w:fill="FFFFFF"/>
              </w:rPr>
              <w:t>ім.Т.Г.Шевченка</w:t>
            </w:r>
            <w:proofErr w:type="spellEnd"/>
            <w:r>
              <w:rPr>
                <w:color w:val="000000"/>
                <w:szCs w:val="24"/>
                <w:shd w:val="clear" w:color="auto" w:fill="FFFFFF"/>
              </w:rPr>
              <w:t xml:space="preserve"> Менської міської ради</w:t>
            </w:r>
          </w:p>
        </w:tc>
        <w:tc>
          <w:tcPr>
            <w:tcW w:w="4388" w:type="dxa"/>
            <w:vAlign w:val="center"/>
          </w:tcPr>
          <w:p w:rsidR="00023F38" w:rsidRDefault="002E6B6E">
            <w:pPr>
              <w:tabs>
                <w:tab w:val="left" w:pos="993"/>
              </w:tabs>
              <w:jc w:val="center"/>
              <w:rPr>
                <w:color w:val="000000"/>
                <w:szCs w:val="24"/>
                <w:shd w:val="clear" w:color="auto" w:fill="FFFFFF"/>
              </w:rPr>
            </w:pPr>
            <w:r>
              <w:rPr>
                <w:color w:val="000000"/>
                <w:szCs w:val="24"/>
                <w:shd w:val="clear" w:color="auto" w:fill="FFFFFF"/>
              </w:rPr>
              <w:t>3</w:t>
            </w:r>
          </w:p>
        </w:tc>
      </w:tr>
      <w:tr w:rsidR="00023F38">
        <w:tc>
          <w:tcPr>
            <w:tcW w:w="4815" w:type="dxa"/>
          </w:tcPr>
          <w:p w:rsidR="00023F38" w:rsidRDefault="002E6B6E">
            <w:pPr>
              <w:tabs>
                <w:tab w:val="left" w:pos="993"/>
              </w:tabs>
              <w:jc w:val="both"/>
              <w:rPr>
                <w:color w:val="000000"/>
                <w:szCs w:val="24"/>
                <w:shd w:val="clear" w:color="auto" w:fill="FFFFFF"/>
              </w:rPr>
            </w:pPr>
            <w:r>
              <w:rPr>
                <w:color w:val="000000"/>
                <w:szCs w:val="24"/>
                <w:shd w:val="clear" w:color="auto" w:fill="FFFFFF"/>
              </w:rPr>
              <w:t>Опорний заклад Менська гімназія Менської міської ради</w:t>
            </w:r>
          </w:p>
        </w:tc>
        <w:tc>
          <w:tcPr>
            <w:tcW w:w="4388" w:type="dxa"/>
            <w:vAlign w:val="center"/>
          </w:tcPr>
          <w:p w:rsidR="00023F38" w:rsidRDefault="002E6B6E">
            <w:pPr>
              <w:tabs>
                <w:tab w:val="left" w:pos="993"/>
              </w:tabs>
              <w:jc w:val="center"/>
              <w:rPr>
                <w:color w:val="000000"/>
                <w:szCs w:val="24"/>
                <w:shd w:val="clear" w:color="auto" w:fill="FFFFFF"/>
              </w:rPr>
            </w:pPr>
            <w:r>
              <w:rPr>
                <w:color w:val="000000"/>
                <w:szCs w:val="24"/>
                <w:shd w:val="clear" w:color="auto" w:fill="FFFFFF"/>
              </w:rPr>
              <w:t>5</w:t>
            </w:r>
          </w:p>
        </w:tc>
      </w:tr>
    </w:tbl>
    <w:p w:rsidR="00023F38" w:rsidRDefault="002E6B6E">
      <w:pPr>
        <w:pStyle w:val="af0"/>
        <w:numPr>
          <w:ilvl w:val="0"/>
          <w:numId w:val="20"/>
        </w:numPr>
        <w:tabs>
          <w:tab w:val="left" w:pos="993"/>
        </w:tabs>
        <w:spacing w:after="200"/>
        <w:ind w:left="0" w:firstLine="567"/>
        <w:jc w:val="both"/>
        <w:rPr>
          <w:color w:val="000000"/>
          <w:sz w:val="28"/>
          <w:szCs w:val="28"/>
          <w:shd w:val="clear" w:color="auto" w:fill="FFFFFF"/>
        </w:rPr>
      </w:pPr>
      <w:r>
        <w:rPr>
          <w:color w:val="000000"/>
          <w:sz w:val="28"/>
          <w:szCs w:val="28"/>
          <w:shd w:val="clear" w:color="auto" w:fill="FFFFFF"/>
        </w:rPr>
        <w:t xml:space="preserve">Зупинити з 28.04.2025 року прийом дітей до 10-х класів на 2025-2026 навчальний рік в </w:t>
      </w:r>
      <w:proofErr w:type="spellStart"/>
      <w:r>
        <w:rPr>
          <w:color w:val="000000"/>
          <w:sz w:val="28"/>
          <w:szCs w:val="28"/>
          <w:shd w:val="clear" w:color="auto" w:fill="FFFFFF"/>
        </w:rPr>
        <w:t>Блистівському</w:t>
      </w:r>
      <w:proofErr w:type="spellEnd"/>
      <w:r>
        <w:rPr>
          <w:color w:val="000000"/>
          <w:sz w:val="28"/>
          <w:szCs w:val="28"/>
          <w:shd w:val="clear" w:color="auto" w:fill="FFFFFF"/>
        </w:rPr>
        <w:t xml:space="preserve"> закладі загальної середньої освіти І-ІІІ ступенів Менської міської ради, </w:t>
      </w:r>
      <w:proofErr w:type="spellStart"/>
      <w:r>
        <w:rPr>
          <w:color w:val="000000"/>
          <w:sz w:val="28"/>
          <w:szCs w:val="28"/>
          <w:shd w:val="clear" w:color="auto" w:fill="FFFFFF"/>
        </w:rPr>
        <w:t>Дягівському</w:t>
      </w:r>
      <w:proofErr w:type="spellEnd"/>
      <w:r>
        <w:rPr>
          <w:color w:val="000000"/>
          <w:sz w:val="28"/>
          <w:szCs w:val="28"/>
          <w:shd w:val="clear" w:color="auto" w:fill="FFFFFF"/>
        </w:rPr>
        <w:t xml:space="preserve"> закладі загальної середньої освіти І-ІІІ ступенів Менської міської ради, </w:t>
      </w:r>
      <w:proofErr w:type="spellStart"/>
      <w:r>
        <w:rPr>
          <w:color w:val="000000"/>
          <w:sz w:val="28"/>
          <w:szCs w:val="28"/>
          <w:shd w:val="clear" w:color="auto" w:fill="FFFFFF"/>
        </w:rPr>
        <w:t>Киселівському</w:t>
      </w:r>
      <w:proofErr w:type="spellEnd"/>
      <w:r>
        <w:rPr>
          <w:color w:val="000000"/>
          <w:sz w:val="28"/>
          <w:szCs w:val="28"/>
          <w:shd w:val="clear" w:color="auto" w:fill="FFFFFF"/>
        </w:rPr>
        <w:t xml:space="preserve"> закладі загальної середньої освіти І-ІІІ ступенів Менської міської рад</w:t>
      </w:r>
      <w:r>
        <w:rPr>
          <w:color w:val="000000"/>
          <w:sz w:val="28"/>
          <w:szCs w:val="28"/>
          <w:shd w:val="clear" w:color="auto" w:fill="FFFFFF"/>
        </w:rPr>
        <w:t xml:space="preserve">и, </w:t>
      </w:r>
      <w:proofErr w:type="spellStart"/>
      <w:r>
        <w:rPr>
          <w:color w:val="000000"/>
          <w:sz w:val="28"/>
          <w:szCs w:val="28"/>
          <w:shd w:val="clear" w:color="auto" w:fill="FFFFFF"/>
        </w:rPr>
        <w:t>Макошинському</w:t>
      </w:r>
      <w:proofErr w:type="spellEnd"/>
      <w:r>
        <w:rPr>
          <w:color w:val="000000"/>
          <w:sz w:val="28"/>
          <w:szCs w:val="28"/>
          <w:shd w:val="clear" w:color="auto" w:fill="FFFFFF"/>
        </w:rPr>
        <w:t xml:space="preserve"> закладі загальної середньої освіти І-ІІІ ступенів Менської міської ради, Покровському закладі загальної середньої освіти І-ІІІ ступенів Менської міської ради, </w:t>
      </w:r>
      <w:proofErr w:type="spellStart"/>
      <w:r>
        <w:rPr>
          <w:color w:val="000000"/>
          <w:sz w:val="28"/>
          <w:szCs w:val="28"/>
          <w:shd w:val="clear" w:color="auto" w:fill="FFFFFF"/>
        </w:rPr>
        <w:t>Синявському</w:t>
      </w:r>
      <w:proofErr w:type="spellEnd"/>
      <w:r>
        <w:rPr>
          <w:color w:val="000000"/>
          <w:sz w:val="28"/>
          <w:szCs w:val="28"/>
          <w:shd w:val="clear" w:color="auto" w:fill="FFFFFF"/>
        </w:rPr>
        <w:t xml:space="preserve"> закладі загальної середньої освіти І-ІІІ ступенів Менської міської р</w:t>
      </w:r>
      <w:r>
        <w:rPr>
          <w:color w:val="000000"/>
          <w:sz w:val="28"/>
          <w:szCs w:val="28"/>
          <w:shd w:val="clear" w:color="auto" w:fill="FFFFFF"/>
        </w:rPr>
        <w:t xml:space="preserve">ади та </w:t>
      </w:r>
      <w:proofErr w:type="spellStart"/>
      <w:r>
        <w:rPr>
          <w:color w:val="000000"/>
          <w:sz w:val="28"/>
          <w:szCs w:val="28"/>
          <w:shd w:val="clear" w:color="auto" w:fill="FFFFFF"/>
        </w:rPr>
        <w:t>Стольненському</w:t>
      </w:r>
      <w:proofErr w:type="spellEnd"/>
      <w:r>
        <w:rPr>
          <w:color w:val="000000"/>
          <w:sz w:val="28"/>
          <w:szCs w:val="28"/>
          <w:shd w:val="clear" w:color="auto" w:fill="FFFFFF"/>
        </w:rPr>
        <w:t xml:space="preserve"> закладі загальної середньої освіти І-ІІІ ступенів Менської міської ради.</w:t>
      </w:r>
    </w:p>
    <w:p w:rsidR="00023F38" w:rsidRDefault="002E6B6E">
      <w:pPr>
        <w:pStyle w:val="af0"/>
        <w:numPr>
          <w:ilvl w:val="0"/>
          <w:numId w:val="20"/>
        </w:numPr>
        <w:tabs>
          <w:tab w:val="left" w:pos="993"/>
        </w:tabs>
        <w:spacing w:after="200"/>
        <w:ind w:left="0" w:firstLine="567"/>
        <w:jc w:val="both"/>
        <w:rPr>
          <w:color w:val="000000"/>
          <w:sz w:val="28"/>
          <w:szCs w:val="28"/>
          <w:shd w:val="clear" w:color="auto" w:fill="FFFFFF"/>
        </w:rPr>
      </w:pPr>
      <w:r>
        <w:rPr>
          <w:sz w:val="28"/>
          <w:szCs w:val="28"/>
        </w:rPr>
        <w:t>Розпочати прийом заяв батьків щодо зарахування дітей до 10-х класів з 28.04.2025 року та завершити 15.06.202</w:t>
      </w:r>
      <w:r>
        <w:rPr>
          <w:sz w:val="28"/>
          <w:szCs w:val="28"/>
          <w:lang w:val="ru-RU"/>
        </w:rPr>
        <w:t>5</w:t>
      </w:r>
      <w:r>
        <w:rPr>
          <w:sz w:val="28"/>
          <w:szCs w:val="28"/>
        </w:rPr>
        <w:t xml:space="preserve"> року.</w:t>
      </w:r>
    </w:p>
    <w:p w:rsidR="00023F38" w:rsidRDefault="002E6B6E">
      <w:pPr>
        <w:pStyle w:val="af0"/>
        <w:numPr>
          <w:ilvl w:val="0"/>
          <w:numId w:val="20"/>
        </w:numPr>
        <w:tabs>
          <w:tab w:val="left" w:pos="993"/>
        </w:tabs>
        <w:spacing w:after="200"/>
        <w:ind w:left="0" w:firstLine="567"/>
        <w:jc w:val="both"/>
        <w:rPr>
          <w:color w:val="000000"/>
          <w:sz w:val="28"/>
          <w:szCs w:val="28"/>
          <w:shd w:val="clear" w:color="auto" w:fill="FFFFFF"/>
        </w:rPr>
      </w:pPr>
      <w:r>
        <w:rPr>
          <w:color w:val="000000" w:themeColor="text1"/>
          <w:sz w:val="28"/>
          <w:szCs w:val="28"/>
          <w:shd w:val="clear" w:color="auto" w:fill="FFFFFF"/>
        </w:rPr>
        <w:t>Відділу освіти Менської міської ради:</w:t>
      </w:r>
    </w:p>
    <w:p w:rsidR="00023F38" w:rsidRDefault="002E6B6E">
      <w:pPr>
        <w:pStyle w:val="af0"/>
        <w:tabs>
          <w:tab w:val="left" w:pos="993"/>
        </w:tabs>
        <w:spacing w:after="200"/>
        <w:ind w:left="0" w:firstLine="567"/>
        <w:jc w:val="both"/>
        <w:rPr>
          <w:color w:val="000000"/>
          <w:sz w:val="28"/>
          <w:szCs w:val="28"/>
          <w:shd w:val="clear" w:color="auto" w:fill="FFFFFF"/>
        </w:rPr>
      </w:pPr>
      <w:r>
        <w:rPr>
          <w:color w:val="000000"/>
          <w:sz w:val="28"/>
          <w:szCs w:val="28"/>
          <w:shd w:val="clear" w:color="auto" w:fill="FFFFFF"/>
        </w:rPr>
        <w:lastRenderedPageBreak/>
        <w:t>8.1. Пр</w:t>
      </w:r>
      <w:r>
        <w:rPr>
          <w:color w:val="000000"/>
          <w:sz w:val="28"/>
          <w:szCs w:val="28"/>
          <w:shd w:val="clear" w:color="auto" w:fill="FFFFFF"/>
        </w:rPr>
        <w:t>овести широке інформування громадськості й батьків майбутніх учнів 1-х класів про:</w:t>
      </w:r>
    </w:p>
    <w:p w:rsidR="00023F38" w:rsidRDefault="002E6B6E">
      <w:pPr>
        <w:pStyle w:val="af0"/>
        <w:tabs>
          <w:tab w:val="left" w:pos="993"/>
        </w:tabs>
        <w:spacing w:after="200"/>
        <w:ind w:left="0" w:firstLine="567"/>
        <w:jc w:val="both"/>
        <w:rPr>
          <w:color w:val="000000"/>
          <w:sz w:val="28"/>
          <w:szCs w:val="28"/>
          <w:shd w:val="clear" w:color="auto" w:fill="FFFFFF"/>
        </w:rPr>
      </w:pPr>
      <w:r>
        <w:rPr>
          <w:color w:val="000000"/>
          <w:sz w:val="28"/>
          <w:szCs w:val="28"/>
          <w:shd w:val="clear" w:color="auto" w:fill="FFFFFF"/>
        </w:rPr>
        <w:t>- порядок прийому дітей до 1-х класів;</w:t>
      </w:r>
    </w:p>
    <w:p w:rsidR="00023F38" w:rsidRDefault="002E6B6E">
      <w:pPr>
        <w:pStyle w:val="af0"/>
        <w:tabs>
          <w:tab w:val="left" w:pos="993"/>
        </w:tabs>
        <w:spacing w:after="200"/>
        <w:ind w:left="0" w:firstLine="567"/>
        <w:jc w:val="both"/>
        <w:rPr>
          <w:color w:val="000000"/>
          <w:sz w:val="28"/>
          <w:szCs w:val="28"/>
          <w:shd w:val="clear" w:color="auto" w:fill="FFFFFF"/>
        </w:rPr>
      </w:pPr>
      <w:r>
        <w:rPr>
          <w:color w:val="000000"/>
          <w:sz w:val="28"/>
          <w:szCs w:val="28"/>
          <w:shd w:val="clear" w:color="auto" w:fill="FFFFFF"/>
        </w:rPr>
        <w:t>- територію обслуговування, що закріплена за закладом загальної середньої освіти;</w:t>
      </w:r>
    </w:p>
    <w:p w:rsidR="00023F38" w:rsidRDefault="002E6B6E">
      <w:pPr>
        <w:pStyle w:val="af0"/>
        <w:tabs>
          <w:tab w:val="left" w:pos="993"/>
        </w:tabs>
        <w:spacing w:after="200"/>
        <w:ind w:left="0" w:firstLine="567"/>
        <w:jc w:val="both"/>
        <w:rPr>
          <w:color w:val="000000"/>
          <w:sz w:val="28"/>
          <w:szCs w:val="28"/>
          <w:shd w:val="clear" w:color="auto" w:fill="FFFFFF"/>
        </w:rPr>
      </w:pPr>
      <w:r>
        <w:rPr>
          <w:color w:val="000000"/>
          <w:sz w:val="28"/>
          <w:szCs w:val="28"/>
          <w:shd w:val="clear" w:color="auto" w:fill="FFFFFF"/>
        </w:rPr>
        <w:t>- прогнозовану кількість 1-х класів та заклади освіт</w:t>
      </w:r>
      <w:r>
        <w:rPr>
          <w:color w:val="000000"/>
          <w:sz w:val="28"/>
          <w:szCs w:val="28"/>
          <w:shd w:val="clear" w:color="auto" w:fill="FFFFFF"/>
        </w:rPr>
        <w:t>и, що здійснюють прийом дітей до 1 класів;</w:t>
      </w:r>
    </w:p>
    <w:p w:rsidR="00023F38" w:rsidRDefault="002E6B6E">
      <w:pPr>
        <w:pStyle w:val="af0"/>
        <w:tabs>
          <w:tab w:val="left" w:pos="993"/>
        </w:tabs>
        <w:spacing w:after="200"/>
        <w:ind w:left="0" w:firstLine="567"/>
        <w:jc w:val="both"/>
        <w:rPr>
          <w:color w:val="000000"/>
          <w:sz w:val="28"/>
          <w:szCs w:val="28"/>
          <w:shd w:val="clear" w:color="auto" w:fill="FFFFFF"/>
        </w:rPr>
      </w:pPr>
      <w:r>
        <w:rPr>
          <w:color w:val="000000"/>
          <w:sz w:val="28"/>
          <w:szCs w:val="28"/>
          <w:shd w:val="clear" w:color="auto" w:fill="FFFFFF"/>
        </w:rPr>
        <w:t>- наявність вільних місць у 1-х класах.</w:t>
      </w:r>
    </w:p>
    <w:p w:rsidR="00023F38" w:rsidRDefault="002E6B6E">
      <w:pPr>
        <w:pStyle w:val="af0"/>
        <w:tabs>
          <w:tab w:val="left" w:pos="993"/>
        </w:tabs>
        <w:spacing w:after="200"/>
        <w:ind w:left="0" w:firstLine="567"/>
        <w:jc w:val="both"/>
        <w:rPr>
          <w:color w:val="000000"/>
          <w:sz w:val="28"/>
          <w:szCs w:val="28"/>
          <w:shd w:val="clear" w:color="auto" w:fill="FFFFFF"/>
        </w:rPr>
      </w:pPr>
      <w:r>
        <w:rPr>
          <w:color w:val="000000"/>
          <w:sz w:val="28"/>
          <w:szCs w:val="28"/>
          <w:shd w:val="clear" w:color="auto" w:fill="FFFFFF"/>
        </w:rPr>
        <w:t>8.2. Провести широке інформування громадськості й батьків майбутніх учнів 10-х класів про:</w:t>
      </w:r>
    </w:p>
    <w:p w:rsidR="00023F38" w:rsidRDefault="002E6B6E">
      <w:pPr>
        <w:pStyle w:val="af0"/>
        <w:tabs>
          <w:tab w:val="left" w:pos="993"/>
        </w:tabs>
        <w:spacing w:after="200"/>
        <w:ind w:left="0" w:firstLine="567"/>
        <w:jc w:val="both"/>
        <w:rPr>
          <w:color w:val="000000"/>
          <w:sz w:val="28"/>
          <w:szCs w:val="28"/>
          <w:shd w:val="clear" w:color="auto" w:fill="FFFFFF"/>
        </w:rPr>
      </w:pPr>
      <w:r>
        <w:rPr>
          <w:color w:val="000000"/>
          <w:sz w:val="28"/>
          <w:szCs w:val="28"/>
          <w:shd w:val="clear" w:color="auto" w:fill="FFFFFF"/>
        </w:rPr>
        <w:t>- порядок прийому дітей до 10-х класів;</w:t>
      </w:r>
    </w:p>
    <w:p w:rsidR="00023F38" w:rsidRDefault="002E6B6E">
      <w:pPr>
        <w:pStyle w:val="af0"/>
        <w:tabs>
          <w:tab w:val="left" w:pos="993"/>
        </w:tabs>
        <w:spacing w:after="200"/>
        <w:ind w:left="0" w:firstLine="567"/>
        <w:jc w:val="both"/>
        <w:rPr>
          <w:color w:val="000000"/>
          <w:sz w:val="28"/>
          <w:szCs w:val="28"/>
          <w:shd w:val="clear" w:color="auto" w:fill="FFFFFF"/>
        </w:rPr>
      </w:pPr>
      <w:r>
        <w:rPr>
          <w:color w:val="000000"/>
          <w:sz w:val="28"/>
          <w:szCs w:val="28"/>
          <w:shd w:val="clear" w:color="auto" w:fill="FFFFFF"/>
        </w:rPr>
        <w:t>- прогнозовану кількість 10-х класів та заклади освіти, що здійснюють прийом дітей до 10 класів;</w:t>
      </w:r>
    </w:p>
    <w:p w:rsidR="00023F38" w:rsidRDefault="002E6B6E">
      <w:pPr>
        <w:pStyle w:val="af0"/>
        <w:tabs>
          <w:tab w:val="left" w:pos="993"/>
        </w:tabs>
        <w:spacing w:after="200"/>
        <w:ind w:left="0" w:firstLine="567"/>
        <w:jc w:val="both"/>
        <w:rPr>
          <w:color w:val="000000"/>
          <w:sz w:val="28"/>
          <w:szCs w:val="28"/>
          <w:shd w:val="clear" w:color="auto" w:fill="FFFFFF"/>
        </w:rPr>
      </w:pPr>
      <w:r>
        <w:rPr>
          <w:color w:val="000000"/>
          <w:sz w:val="28"/>
          <w:szCs w:val="28"/>
          <w:shd w:val="clear" w:color="auto" w:fill="FFFFFF"/>
        </w:rPr>
        <w:t>- наявність вільних місць у 10-х класах.</w:t>
      </w:r>
    </w:p>
    <w:p w:rsidR="00023F38" w:rsidRDefault="002E6B6E">
      <w:pPr>
        <w:pStyle w:val="af0"/>
        <w:numPr>
          <w:ilvl w:val="0"/>
          <w:numId w:val="20"/>
        </w:numPr>
        <w:tabs>
          <w:tab w:val="left" w:pos="993"/>
        </w:tabs>
        <w:ind w:left="0" w:firstLine="567"/>
        <w:jc w:val="both"/>
        <w:rPr>
          <w:rFonts w:eastAsia="Lucida Sans Unicode" w:cs="Mangal"/>
          <w:color w:val="000000"/>
          <w:sz w:val="28"/>
          <w:szCs w:val="28"/>
          <w:lang w:eastAsia="hi-IN" w:bidi="hi-IN"/>
        </w:rPr>
      </w:pPr>
      <w:r>
        <w:rPr>
          <w:rFonts w:eastAsia="Lucida Sans Unicode" w:cs="Mangal"/>
          <w:color w:val="000000" w:themeColor="text1"/>
          <w:sz w:val="28"/>
          <w:szCs w:val="28"/>
          <w:lang w:eastAsia="hi-IN" w:bidi="hi-IN"/>
        </w:rPr>
        <w:t xml:space="preserve">Контроль за виконанням рішення покласти на заступника міського голови з питань діяльності виконавчих органів ради </w:t>
      </w:r>
      <w:proofErr w:type="spellStart"/>
      <w:r>
        <w:rPr>
          <w:rFonts w:eastAsia="Lucida Sans Unicode" w:cs="Mangal"/>
          <w:color w:val="000000" w:themeColor="text1"/>
          <w:sz w:val="28"/>
          <w:szCs w:val="28"/>
          <w:lang w:eastAsia="hi-IN" w:bidi="hi-IN"/>
        </w:rPr>
        <w:t>Прищ</w:t>
      </w:r>
      <w:r>
        <w:rPr>
          <w:rFonts w:eastAsia="Lucida Sans Unicode" w:cs="Mangal"/>
          <w:color w:val="000000" w:themeColor="text1"/>
          <w:sz w:val="28"/>
          <w:szCs w:val="28"/>
          <w:lang w:eastAsia="hi-IN" w:bidi="hi-IN"/>
        </w:rPr>
        <w:t>епу</w:t>
      </w:r>
      <w:proofErr w:type="spellEnd"/>
      <w:r>
        <w:rPr>
          <w:rFonts w:eastAsia="Lucida Sans Unicode" w:cs="Mangal"/>
          <w:color w:val="000000" w:themeColor="text1"/>
          <w:sz w:val="28"/>
          <w:szCs w:val="28"/>
          <w:lang w:eastAsia="hi-IN" w:bidi="hi-IN"/>
        </w:rPr>
        <w:t xml:space="preserve"> В. В.</w:t>
      </w:r>
    </w:p>
    <w:p w:rsidR="00023F38" w:rsidRDefault="00023F38">
      <w:pPr>
        <w:tabs>
          <w:tab w:val="left" w:pos="993"/>
        </w:tabs>
        <w:jc w:val="both"/>
        <w:rPr>
          <w:rFonts w:eastAsia="Lucida Sans Unicode" w:cs="Mangal"/>
          <w:color w:val="000000"/>
          <w:sz w:val="28"/>
          <w:szCs w:val="28"/>
          <w:lang w:eastAsia="hi-IN" w:bidi="hi-IN"/>
        </w:rPr>
      </w:pPr>
    </w:p>
    <w:p w:rsidR="00023F38" w:rsidRDefault="00023F38">
      <w:pPr>
        <w:tabs>
          <w:tab w:val="left" w:pos="993"/>
        </w:tabs>
        <w:jc w:val="both"/>
        <w:rPr>
          <w:rFonts w:eastAsia="Lucida Sans Unicode" w:cs="Mangal"/>
          <w:color w:val="000000"/>
          <w:sz w:val="28"/>
          <w:szCs w:val="28"/>
          <w:lang w:eastAsia="hi-IN" w:bidi="hi-IN"/>
        </w:rPr>
      </w:pPr>
    </w:p>
    <w:p w:rsidR="00023F38" w:rsidRDefault="002E6B6E">
      <w:pPr>
        <w:tabs>
          <w:tab w:val="left" w:pos="6521"/>
        </w:tabs>
        <w:rPr>
          <w:rFonts w:eastAsia="Lucida Sans Unicode" w:cs="Mangal"/>
          <w:color w:val="000000"/>
          <w:sz w:val="28"/>
          <w:szCs w:val="28"/>
          <w:lang w:eastAsia="hi-IN" w:bidi="hi-IN"/>
        </w:rPr>
      </w:pPr>
      <w:r>
        <w:rPr>
          <w:rFonts w:eastAsia="Lucida Sans Unicode" w:cs="Mangal"/>
          <w:color w:val="000000" w:themeColor="text1"/>
          <w:sz w:val="28"/>
          <w:szCs w:val="28"/>
          <w:lang w:eastAsia="hi-IN" w:bidi="hi-IN"/>
        </w:rPr>
        <w:t>Секретар ради</w:t>
      </w:r>
      <w:r>
        <w:rPr>
          <w:rFonts w:eastAsia="Lucida Sans Unicode" w:cs="Mangal"/>
          <w:color w:val="000000" w:themeColor="text1"/>
          <w:sz w:val="28"/>
          <w:szCs w:val="28"/>
          <w:lang w:eastAsia="hi-IN" w:bidi="hi-IN"/>
        </w:rPr>
        <w:tab/>
        <w:t>Юрій СТАЛЬНИЧЕНКО</w:t>
      </w:r>
    </w:p>
    <w:p w:rsidR="00023F38" w:rsidRDefault="00023F38">
      <w:pPr>
        <w:ind w:right="5528"/>
        <w:jc w:val="both"/>
        <w:rPr>
          <w:sz w:val="28"/>
          <w:szCs w:val="24"/>
        </w:rPr>
      </w:pPr>
    </w:p>
    <w:sectPr w:rsidR="00023F38" w:rsidSect="002E6B6E">
      <w:headerReference w:type="default" r:id="rId13"/>
      <w:footerReference w:type="even" r:id="rId14"/>
      <w:footerReference w:type="default" r:id="rId15"/>
      <w:headerReference w:type="first" r:id="rId16"/>
      <w:pgSz w:w="11906" w:h="16838"/>
      <w:pgMar w:top="1134" w:right="567" w:bottom="1134" w:left="1701" w:header="284"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F38" w:rsidRDefault="002E6B6E">
      <w:r>
        <w:separator/>
      </w:r>
    </w:p>
  </w:endnote>
  <w:endnote w:type="continuationSeparator" w:id="0">
    <w:p w:rsidR="00023F38" w:rsidRDefault="002E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F38" w:rsidRDefault="002E6B6E">
    <w:pPr>
      <w:pStyle w:val="17"/>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Pr>
        <w:rStyle w:val="aff5"/>
      </w:rPr>
      <w:t>1</w:t>
    </w:r>
    <w:r>
      <w:rPr>
        <w:rStyle w:val="aff5"/>
      </w:rPr>
      <w:fldChar w:fldCharType="end"/>
    </w:r>
  </w:p>
  <w:p w:rsidR="00023F38" w:rsidRDefault="00023F38">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F38" w:rsidRDefault="002E6B6E">
    <w:pPr>
      <w:pStyle w:val="17"/>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Pr>
        <w:rStyle w:val="aff5"/>
        <w:noProof/>
      </w:rPr>
      <w:t>3</w:t>
    </w:r>
    <w:r>
      <w:rPr>
        <w:rStyle w:val="aff5"/>
      </w:rPr>
      <w:fldChar w:fldCharType="end"/>
    </w:r>
  </w:p>
  <w:p w:rsidR="00023F38" w:rsidRDefault="00023F38">
    <w:pPr>
      <w:pStyle w:val="1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F38" w:rsidRDefault="002E6B6E">
      <w:pPr>
        <w:rPr>
          <w:szCs w:val="24"/>
        </w:rPr>
      </w:pPr>
      <w:r>
        <w:rPr>
          <w:szCs w:val="24"/>
        </w:rPr>
        <w:separator/>
      </w:r>
    </w:p>
  </w:footnote>
  <w:footnote w:type="continuationSeparator" w:id="0">
    <w:p w:rsidR="00023F38" w:rsidRDefault="002E6B6E">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993"/>
      <w:docPartObj>
        <w:docPartGallery w:val="Page Numbers (Top of Page)"/>
        <w:docPartUnique/>
      </w:docPartObj>
    </w:sdtPr>
    <w:sdtContent>
      <w:p w:rsidR="00AF6F2F" w:rsidRDefault="00AF6F2F">
        <w:pPr>
          <w:pStyle w:val="aff6"/>
          <w:jc w:val="center"/>
        </w:pPr>
        <w:r>
          <w:fldChar w:fldCharType="begin"/>
        </w:r>
        <w:r>
          <w:instrText>PAGE   \* MERGEFORMAT</w:instrText>
        </w:r>
        <w:r>
          <w:fldChar w:fldCharType="separate"/>
        </w:r>
        <w:r w:rsidR="002E6B6E" w:rsidRPr="002E6B6E">
          <w:rPr>
            <w:noProof/>
            <w:lang w:val="ru-RU"/>
          </w:rPr>
          <w:t>3</w:t>
        </w:r>
        <w:r>
          <w:fldChar w:fldCharType="end"/>
        </w:r>
      </w:p>
    </w:sdtContent>
  </w:sdt>
  <w:p w:rsidR="00023F38" w:rsidRDefault="00023F38">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F2F" w:rsidRDefault="00AF6F2F">
    <w:pPr>
      <w:pStyle w:val="aff6"/>
      <w:jc w:val="center"/>
    </w:pPr>
    <w:r>
      <w:rPr>
        <w:rFonts w:eastAsia="Times New Roman"/>
        <w:noProof/>
        <w:color w:val="000000"/>
        <w:lang w:eastAsia="uk-UA"/>
      </w:rPr>
      <w:drawing>
        <wp:inline distT="0" distB="0" distL="0" distR="0" wp14:anchorId="4A50DD7C" wp14:editId="1B4DA981">
          <wp:extent cx="434340" cy="6096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434340" cy="609600"/>
                  </a:xfrm>
                  <a:prstGeom prst="rect">
                    <a:avLst/>
                  </a:prstGeom>
                  <a:noFill/>
                  <a:ln>
                    <a:noFill/>
                  </a:ln>
                </pic:spPr>
              </pic:pic>
            </a:graphicData>
          </a:graphic>
        </wp:inline>
      </w:drawing>
    </w:r>
  </w:p>
  <w:p w:rsidR="00023F38" w:rsidRDefault="00023F38">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1A89"/>
    <w:multiLevelType w:val="multilevel"/>
    <w:tmpl w:val="6AF6D538"/>
    <w:lvl w:ilvl="0">
      <w:start w:val="1"/>
      <w:numFmt w:val="decimal"/>
      <w:lvlText w:val="%1."/>
      <w:lvlJc w:val="left"/>
      <w:pPr>
        <w:tabs>
          <w:tab w:val="left" w:pos="1492"/>
        </w:tabs>
        <w:ind w:left="1492" w:hanging="360"/>
      </w:pPr>
      <w:rPr>
        <w:rFonts w:cs="Times New Roman"/>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nsid w:val="147B6368"/>
    <w:multiLevelType w:val="multilevel"/>
    <w:tmpl w:val="D29ADE7A"/>
    <w:lvl w:ilvl="0">
      <w:start w:val="1"/>
      <w:numFmt w:val="bullet"/>
      <w:lvlText w:val=""/>
      <w:lvlJc w:val="left"/>
      <w:pPr>
        <w:tabs>
          <w:tab w:val="left" w:pos="926"/>
        </w:tabs>
        <w:ind w:left="926" w:hanging="360"/>
      </w:pPr>
      <w:rPr>
        <w:rFonts w:ascii="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nsid w:val="183F6165"/>
    <w:multiLevelType w:val="multilevel"/>
    <w:tmpl w:val="51C42CFA"/>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39D7116"/>
    <w:multiLevelType w:val="multilevel"/>
    <w:tmpl w:val="5A6EC5E6"/>
    <w:lvl w:ilvl="0">
      <w:start w:val="1"/>
      <w:numFmt w:val="decimal"/>
      <w:lvlText w:val="%1."/>
      <w:lvlJc w:val="left"/>
      <w:pPr>
        <w:tabs>
          <w:tab w:val="left" w:pos="1209"/>
        </w:tabs>
        <w:ind w:left="1209" w:hanging="360"/>
      </w:pPr>
      <w:rPr>
        <w:rFonts w:cs="Times New Roman"/>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nsid w:val="27077F27"/>
    <w:multiLevelType w:val="multilevel"/>
    <w:tmpl w:val="C1C88B06"/>
    <w:lvl w:ilvl="0">
      <w:start w:val="1"/>
      <w:numFmt w:val="decimal"/>
      <w:lvlText w:val="%1."/>
      <w:lvlJc w:val="left"/>
      <w:pPr>
        <w:tabs>
          <w:tab w:val="left" w:pos="643"/>
        </w:tabs>
        <w:ind w:left="643" w:hanging="360"/>
      </w:pPr>
      <w:rPr>
        <w:rFonts w:cs="Times New Roman"/>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
    <w:nsid w:val="29236B5D"/>
    <w:multiLevelType w:val="multilevel"/>
    <w:tmpl w:val="51D23ECC"/>
    <w:lvl w:ilvl="0">
      <w:start w:val="1"/>
      <w:numFmt w:val="bullet"/>
      <w:lvlText w:val=""/>
      <w:lvlJc w:val="left"/>
      <w:pPr>
        <w:tabs>
          <w:tab w:val="left" w:pos="643"/>
        </w:tabs>
        <w:ind w:left="643" w:hanging="360"/>
      </w:pPr>
      <w:rPr>
        <w:rFonts w:ascii="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6">
    <w:nsid w:val="297B1ADA"/>
    <w:multiLevelType w:val="multilevel"/>
    <w:tmpl w:val="ABA45366"/>
    <w:lvl w:ilvl="0">
      <w:start w:val="1"/>
      <w:numFmt w:val="bullet"/>
      <w:lvlText w:val="-"/>
      <w:lvlJc w:val="left"/>
      <w:pPr>
        <w:tabs>
          <w:tab w:val="left" w:pos="780"/>
        </w:tabs>
        <w:ind w:left="780" w:hanging="360"/>
      </w:pPr>
      <w:rPr>
        <w:rFonts w:ascii="Times New Roman" w:eastAsia="Times New Roman" w:hAnsi="Times New Roman" w:hint="default"/>
      </w:rPr>
    </w:lvl>
    <w:lvl w:ilvl="1">
      <w:start w:val="1"/>
      <w:numFmt w:val="bullet"/>
      <w:lvlText w:val=""/>
      <w:lvlJc w:val="left"/>
      <w:pPr>
        <w:tabs>
          <w:tab w:val="left" w:pos="1500"/>
        </w:tabs>
        <w:ind w:left="1500" w:hanging="360"/>
      </w:pPr>
      <w:rPr>
        <w:rFonts w:ascii="Symbol" w:hAnsi="Symbol" w:hint="default"/>
        <w:color w:val="000000"/>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Symbol" w:hAnsi="Symbol" w:hint="default"/>
      </w:rPr>
    </w:lvl>
    <w:lvl w:ilvl="4">
      <w:start w:val="1"/>
      <w:numFmt w:val="bullet"/>
      <w:lvlText w:val="o"/>
      <w:lvlJc w:val="left"/>
      <w:pPr>
        <w:tabs>
          <w:tab w:val="left" w:pos="3660"/>
        </w:tabs>
        <w:ind w:left="3660" w:hanging="360"/>
      </w:pPr>
      <w:rPr>
        <w:rFonts w:ascii="Courier New" w:hAnsi="Courier New"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Symbol" w:hAnsi="Symbol" w:hint="default"/>
      </w:rPr>
    </w:lvl>
    <w:lvl w:ilvl="7">
      <w:start w:val="1"/>
      <w:numFmt w:val="bullet"/>
      <w:lvlText w:val="o"/>
      <w:lvlJc w:val="left"/>
      <w:pPr>
        <w:tabs>
          <w:tab w:val="left" w:pos="5820"/>
        </w:tabs>
        <w:ind w:left="5820" w:hanging="360"/>
      </w:pPr>
      <w:rPr>
        <w:rFonts w:ascii="Courier New" w:hAnsi="Courier New" w:hint="default"/>
      </w:rPr>
    </w:lvl>
    <w:lvl w:ilvl="8">
      <w:start w:val="1"/>
      <w:numFmt w:val="bullet"/>
      <w:lvlText w:val=""/>
      <w:lvlJc w:val="left"/>
      <w:pPr>
        <w:tabs>
          <w:tab w:val="left" w:pos="6540"/>
        </w:tabs>
        <w:ind w:left="6540" w:hanging="360"/>
      </w:pPr>
      <w:rPr>
        <w:rFonts w:ascii="Wingdings" w:hAnsi="Wingdings" w:hint="default"/>
      </w:rPr>
    </w:lvl>
  </w:abstractNum>
  <w:abstractNum w:abstractNumId="7">
    <w:nsid w:val="30670CC5"/>
    <w:multiLevelType w:val="multilevel"/>
    <w:tmpl w:val="408EE1C4"/>
    <w:lvl w:ilvl="0">
      <w:start w:val="1"/>
      <w:numFmt w:val="decimal"/>
      <w:lvlText w:val="%1."/>
      <w:lvlJc w:val="left"/>
      <w:pPr>
        <w:tabs>
          <w:tab w:val="left" w:pos="926"/>
        </w:tabs>
        <w:ind w:left="926" w:hanging="360"/>
      </w:pPr>
      <w:rPr>
        <w:rFonts w:cs="Times New Roman"/>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8">
    <w:nsid w:val="351A53A9"/>
    <w:multiLevelType w:val="multilevel"/>
    <w:tmpl w:val="861A2DDE"/>
    <w:lvl w:ilvl="0">
      <w:start w:val="4"/>
      <w:numFmt w:val="decimal"/>
      <w:lvlText w:val="%1."/>
      <w:lvlJc w:val="left"/>
      <w:pPr>
        <w:tabs>
          <w:tab w:val="left" w:pos="900"/>
        </w:tabs>
        <w:ind w:left="900" w:hanging="360"/>
      </w:pPr>
      <w:rPr>
        <w:rFonts w:cs="Times New Roman" w:hint="default"/>
      </w:rPr>
    </w:lvl>
    <w:lvl w:ilvl="1">
      <w:start w:val="1"/>
      <w:numFmt w:val="lowerLetter"/>
      <w:lvlText w:val="%2."/>
      <w:lvlJc w:val="left"/>
      <w:pPr>
        <w:tabs>
          <w:tab w:val="left" w:pos="1620"/>
        </w:tabs>
        <w:ind w:left="1620" w:hanging="360"/>
      </w:pPr>
      <w:rPr>
        <w:rFonts w:cs="Times New Roman"/>
      </w:rPr>
    </w:lvl>
    <w:lvl w:ilvl="2">
      <w:start w:val="1"/>
      <w:numFmt w:val="lowerRoman"/>
      <w:lvlText w:val="%3."/>
      <w:lvlJc w:val="right"/>
      <w:pPr>
        <w:tabs>
          <w:tab w:val="left" w:pos="2340"/>
        </w:tabs>
        <w:ind w:left="2340" w:hanging="180"/>
      </w:pPr>
      <w:rPr>
        <w:rFonts w:cs="Times New Roman"/>
      </w:rPr>
    </w:lvl>
    <w:lvl w:ilvl="3">
      <w:start w:val="1"/>
      <w:numFmt w:val="decimal"/>
      <w:lvlText w:val="%4."/>
      <w:lvlJc w:val="left"/>
      <w:pPr>
        <w:tabs>
          <w:tab w:val="left" w:pos="3060"/>
        </w:tabs>
        <w:ind w:left="3060" w:hanging="360"/>
      </w:pPr>
      <w:rPr>
        <w:rFonts w:cs="Times New Roman"/>
      </w:rPr>
    </w:lvl>
    <w:lvl w:ilvl="4">
      <w:start w:val="1"/>
      <w:numFmt w:val="lowerLetter"/>
      <w:lvlText w:val="%5."/>
      <w:lvlJc w:val="left"/>
      <w:pPr>
        <w:tabs>
          <w:tab w:val="left" w:pos="3780"/>
        </w:tabs>
        <w:ind w:left="3780" w:hanging="360"/>
      </w:pPr>
      <w:rPr>
        <w:rFonts w:cs="Times New Roman"/>
      </w:rPr>
    </w:lvl>
    <w:lvl w:ilvl="5">
      <w:start w:val="1"/>
      <w:numFmt w:val="lowerRoman"/>
      <w:lvlText w:val="%6."/>
      <w:lvlJc w:val="right"/>
      <w:pPr>
        <w:tabs>
          <w:tab w:val="left" w:pos="4500"/>
        </w:tabs>
        <w:ind w:left="4500" w:hanging="180"/>
      </w:pPr>
      <w:rPr>
        <w:rFonts w:cs="Times New Roman"/>
      </w:rPr>
    </w:lvl>
    <w:lvl w:ilvl="6">
      <w:start w:val="1"/>
      <w:numFmt w:val="decimal"/>
      <w:lvlText w:val="%7."/>
      <w:lvlJc w:val="left"/>
      <w:pPr>
        <w:tabs>
          <w:tab w:val="left" w:pos="5220"/>
        </w:tabs>
        <w:ind w:left="5220" w:hanging="360"/>
      </w:pPr>
      <w:rPr>
        <w:rFonts w:cs="Times New Roman"/>
      </w:rPr>
    </w:lvl>
    <w:lvl w:ilvl="7">
      <w:start w:val="1"/>
      <w:numFmt w:val="lowerLetter"/>
      <w:lvlText w:val="%8."/>
      <w:lvlJc w:val="left"/>
      <w:pPr>
        <w:tabs>
          <w:tab w:val="left" w:pos="5940"/>
        </w:tabs>
        <w:ind w:left="5940" w:hanging="360"/>
      </w:pPr>
      <w:rPr>
        <w:rFonts w:cs="Times New Roman"/>
      </w:rPr>
    </w:lvl>
    <w:lvl w:ilvl="8">
      <w:start w:val="1"/>
      <w:numFmt w:val="lowerRoman"/>
      <w:lvlText w:val="%9."/>
      <w:lvlJc w:val="right"/>
      <w:pPr>
        <w:tabs>
          <w:tab w:val="left" w:pos="6660"/>
        </w:tabs>
        <w:ind w:left="6660" w:hanging="180"/>
      </w:pPr>
      <w:rPr>
        <w:rFonts w:cs="Times New Roman"/>
      </w:rPr>
    </w:lvl>
  </w:abstractNum>
  <w:abstractNum w:abstractNumId="9">
    <w:nsid w:val="376C68B6"/>
    <w:multiLevelType w:val="multilevel"/>
    <w:tmpl w:val="9AA41692"/>
    <w:lvl w:ilvl="0">
      <w:start w:val="1"/>
      <w:numFmt w:val="bullet"/>
      <w:lvlText w:val=""/>
      <w:lvlJc w:val="left"/>
      <w:pPr>
        <w:tabs>
          <w:tab w:val="left" w:pos="1209"/>
        </w:tabs>
        <w:ind w:left="1209" w:hanging="360"/>
      </w:pPr>
      <w:rPr>
        <w:rFonts w:ascii="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0">
    <w:nsid w:val="3AEC3D41"/>
    <w:multiLevelType w:val="multilevel"/>
    <w:tmpl w:val="2A50A8A6"/>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1">
    <w:nsid w:val="40D03662"/>
    <w:multiLevelType w:val="multilevel"/>
    <w:tmpl w:val="36107EEA"/>
    <w:lvl w:ilvl="0">
      <w:start w:val="1"/>
      <w:numFmt w:val="decimal"/>
      <w:lvlText w:val="%1."/>
      <w:lvlJc w:val="left"/>
      <w:pPr>
        <w:tabs>
          <w:tab w:val="left" w:pos="360"/>
        </w:tabs>
        <w:ind w:left="360" w:hanging="360"/>
      </w:pPr>
      <w:rPr>
        <w:rFonts w:cs="Times New Roman"/>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2">
    <w:nsid w:val="4A4468E3"/>
    <w:multiLevelType w:val="multilevel"/>
    <w:tmpl w:val="16E802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C035D27"/>
    <w:multiLevelType w:val="multilevel"/>
    <w:tmpl w:val="B3263D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52D4E22"/>
    <w:multiLevelType w:val="multilevel"/>
    <w:tmpl w:val="631EFC58"/>
    <w:lvl w:ilvl="0">
      <w:start w:val="2"/>
      <w:numFmt w:val="decimal"/>
      <w:lvlText w:val="%1."/>
      <w:lvlJc w:val="left"/>
      <w:pPr>
        <w:tabs>
          <w:tab w:val="left" w:pos="720"/>
        </w:tabs>
        <w:ind w:left="720"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5">
    <w:nsid w:val="660E797B"/>
    <w:multiLevelType w:val="multilevel"/>
    <w:tmpl w:val="80F8238E"/>
    <w:lvl w:ilvl="0">
      <w:numFmt w:val="bullet"/>
      <w:lvlText w:val="-"/>
      <w:lvlJc w:val="left"/>
      <w:pPr>
        <w:ind w:left="927" w:hanging="360"/>
      </w:pPr>
      <w:rPr>
        <w:rFonts w:ascii="Times New Roman" w:eastAsia="Calibri"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6">
    <w:nsid w:val="66941767"/>
    <w:multiLevelType w:val="multilevel"/>
    <w:tmpl w:val="F37A0FC8"/>
    <w:lvl w:ilvl="0">
      <w:start w:val="1"/>
      <w:numFmt w:val="bullet"/>
      <w:lvlText w:val=""/>
      <w:lvlJc w:val="left"/>
      <w:pPr>
        <w:tabs>
          <w:tab w:val="left" w:pos="1492"/>
        </w:tabs>
        <w:ind w:left="1492" w:hanging="360"/>
      </w:pPr>
      <w:rPr>
        <w:rFonts w:ascii="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7">
    <w:nsid w:val="680F41BA"/>
    <w:multiLevelType w:val="multilevel"/>
    <w:tmpl w:val="9CAE3242"/>
    <w:lvl w:ilvl="0">
      <w:start w:val="1"/>
      <w:numFmt w:val="bullet"/>
      <w:lvlText w:val="-"/>
      <w:lvlJc w:val="left"/>
      <w:pPr>
        <w:tabs>
          <w:tab w:val="left" w:pos="1407"/>
        </w:tabs>
        <w:ind w:left="1407" w:hanging="840"/>
      </w:pPr>
      <w:rPr>
        <w:rFonts w:ascii="Times New Roman" w:eastAsia="Times New Roman" w:hAnsi="Times New Roman" w:hint="default"/>
      </w:rPr>
    </w:lvl>
    <w:lvl w:ilvl="1">
      <w:start w:val="1"/>
      <w:numFmt w:val="bullet"/>
      <w:lvlText w:val="o"/>
      <w:lvlJc w:val="left"/>
      <w:pPr>
        <w:tabs>
          <w:tab w:val="left" w:pos="1647"/>
        </w:tabs>
        <w:ind w:left="1647" w:hanging="360"/>
      </w:pPr>
      <w:rPr>
        <w:rFonts w:ascii="Courier New" w:hAnsi="Courier New" w:hint="default"/>
      </w:rPr>
    </w:lvl>
    <w:lvl w:ilvl="2">
      <w:start w:val="1"/>
      <w:numFmt w:val="bullet"/>
      <w:lvlText w:val=""/>
      <w:lvlJc w:val="left"/>
      <w:pPr>
        <w:tabs>
          <w:tab w:val="left" w:pos="2367"/>
        </w:tabs>
        <w:ind w:left="2367" w:hanging="360"/>
      </w:pPr>
      <w:rPr>
        <w:rFonts w:ascii="Wingdings" w:hAnsi="Wingdings" w:hint="default"/>
      </w:rPr>
    </w:lvl>
    <w:lvl w:ilvl="3">
      <w:start w:val="1"/>
      <w:numFmt w:val="bullet"/>
      <w:lvlText w:val=""/>
      <w:lvlJc w:val="left"/>
      <w:pPr>
        <w:tabs>
          <w:tab w:val="left" w:pos="3087"/>
        </w:tabs>
        <w:ind w:left="3087" w:hanging="360"/>
      </w:pPr>
      <w:rPr>
        <w:rFonts w:ascii="Symbol" w:hAnsi="Symbol" w:hint="default"/>
      </w:rPr>
    </w:lvl>
    <w:lvl w:ilvl="4">
      <w:start w:val="1"/>
      <w:numFmt w:val="bullet"/>
      <w:lvlText w:val="o"/>
      <w:lvlJc w:val="left"/>
      <w:pPr>
        <w:tabs>
          <w:tab w:val="left" w:pos="3807"/>
        </w:tabs>
        <w:ind w:left="3807" w:hanging="360"/>
      </w:pPr>
      <w:rPr>
        <w:rFonts w:ascii="Courier New" w:hAnsi="Courier New" w:hint="default"/>
      </w:rPr>
    </w:lvl>
    <w:lvl w:ilvl="5">
      <w:start w:val="1"/>
      <w:numFmt w:val="bullet"/>
      <w:lvlText w:val=""/>
      <w:lvlJc w:val="left"/>
      <w:pPr>
        <w:tabs>
          <w:tab w:val="left" w:pos="4527"/>
        </w:tabs>
        <w:ind w:left="4527" w:hanging="360"/>
      </w:pPr>
      <w:rPr>
        <w:rFonts w:ascii="Wingdings" w:hAnsi="Wingdings" w:hint="default"/>
      </w:rPr>
    </w:lvl>
    <w:lvl w:ilvl="6">
      <w:start w:val="1"/>
      <w:numFmt w:val="bullet"/>
      <w:lvlText w:val=""/>
      <w:lvlJc w:val="left"/>
      <w:pPr>
        <w:tabs>
          <w:tab w:val="left" w:pos="5247"/>
        </w:tabs>
        <w:ind w:left="5247" w:hanging="360"/>
      </w:pPr>
      <w:rPr>
        <w:rFonts w:ascii="Symbol" w:hAnsi="Symbol" w:hint="default"/>
      </w:rPr>
    </w:lvl>
    <w:lvl w:ilvl="7">
      <w:start w:val="1"/>
      <w:numFmt w:val="bullet"/>
      <w:lvlText w:val="o"/>
      <w:lvlJc w:val="left"/>
      <w:pPr>
        <w:tabs>
          <w:tab w:val="left" w:pos="5967"/>
        </w:tabs>
        <w:ind w:left="5967" w:hanging="360"/>
      </w:pPr>
      <w:rPr>
        <w:rFonts w:ascii="Courier New" w:hAnsi="Courier New" w:hint="default"/>
      </w:rPr>
    </w:lvl>
    <w:lvl w:ilvl="8">
      <w:start w:val="1"/>
      <w:numFmt w:val="bullet"/>
      <w:lvlText w:val=""/>
      <w:lvlJc w:val="left"/>
      <w:pPr>
        <w:tabs>
          <w:tab w:val="left" w:pos="6687"/>
        </w:tabs>
        <w:ind w:left="6687" w:hanging="360"/>
      </w:pPr>
      <w:rPr>
        <w:rFonts w:ascii="Wingdings" w:hAnsi="Wingdings" w:hint="default"/>
      </w:rPr>
    </w:lvl>
  </w:abstractNum>
  <w:abstractNum w:abstractNumId="18">
    <w:nsid w:val="6A5E75F8"/>
    <w:multiLevelType w:val="multilevel"/>
    <w:tmpl w:val="F4027A92"/>
    <w:lvl w:ilvl="0">
      <w:start w:val="2"/>
      <w:numFmt w:val="decimal"/>
      <w:lvlText w:val="%1."/>
      <w:lvlJc w:val="left"/>
      <w:pPr>
        <w:tabs>
          <w:tab w:val="left" w:pos="900"/>
        </w:tabs>
        <w:ind w:left="900" w:hanging="360"/>
      </w:pPr>
      <w:rPr>
        <w:rFonts w:cs="Times New Roman" w:hint="default"/>
      </w:rPr>
    </w:lvl>
    <w:lvl w:ilvl="1">
      <w:start w:val="1"/>
      <w:numFmt w:val="lowerLetter"/>
      <w:lvlText w:val="%2."/>
      <w:lvlJc w:val="left"/>
      <w:pPr>
        <w:tabs>
          <w:tab w:val="left" w:pos="1620"/>
        </w:tabs>
        <w:ind w:left="1620" w:hanging="360"/>
      </w:pPr>
      <w:rPr>
        <w:rFonts w:cs="Times New Roman"/>
      </w:rPr>
    </w:lvl>
    <w:lvl w:ilvl="2">
      <w:start w:val="1"/>
      <w:numFmt w:val="lowerRoman"/>
      <w:lvlText w:val="%3."/>
      <w:lvlJc w:val="right"/>
      <w:pPr>
        <w:tabs>
          <w:tab w:val="left" w:pos="2340"/>
        </w:tabs>
        <w:ind w:left="2340" w:hanging="180"/>
      </w:pPr>
      <w:rPr>
        <w:rFonts w:cs="Times New Roman"/>
      </w:rPr>
    </w:lvl>
    <w:lvl w:ilvl="3">
      <w:start w:val="1"/>
      <w:numFmt w:val="decimal"/>
      <w:lvlText w:val="%4."/>
      <w:lvlJc w:val="left"/>
      <w:pPr>
        <w:tabs>
          <w:tab w:val="left" w:pos="3060"/>
        </w:tabs>
        <w:ind w:left="3060" w:hanging="360"/>
      </w:pPr>
      <w:rPr>
        <w:rFonts w:cs="Times New Roman"/>
      </w:rPr>
    </w:lvl>
    <w:lvl w:ilvl="4">
      <w:start w:val="1"/>
      <w:numFmt w:val="lowerLetter"/>
      <w:lvlText w:val="%5."/>
      <w:lvlJc w:val="left"/>
      <w:pPr>
        <w:tabs>
          <w:tab w:val="left" w:pos="3780"/>
        </w:tabs>
        <w:ind w:left="3780" w:hanging="360"/>
      </w:pPr>
      <w:rPr>
        <w:rFonts w:cs="Times New Roman"/>
      </w:rPr>
    </w:lvl>
    <w:lvl w:ilvl="5">
      <w:start w:val="1"/>
      <w:numFmt w:val="lowerRoman"/>
      <w:lvlText w:val="%6."/>
      <w:lvlJc w:val="right"/>
      <w:pPr>
        <w:tabs>
          <w:tab w:val="left" w:pos="4500"/>
        </w:tabs>
        <w:ind w:left="4500" w:hanging="180"/>
      </w:pPr>
      <w:rPr>
        <w:rFonts w:cs="Times New Roman"/>
      </w:rPr>
    </w:lvl>
    <w:lvl w:ilvl="6">
      <w:start w:val="1"/>
      <w:numFmt w:val="decimal"/>
      <w:lvlText w:val="%7."/>
      <w:lvlJc w:val="left"/>
      <w:pPr>
        <w:tabs>
          <w:tab w:val="left" w:pos="5220"/>
        </w:tabs>
        <w:ind w:left="5220" w:hanging="360"/>
      </w:pPr>
      <w:rPr>
        <w:rFonts w:cs="Times New Roman"/>
      </w:rPr>
    </w:lvl>
    <w:lvl w:ilvl="7">
      <w:start w:val="1"/>
      <w:numFmt w:val="lowerLetter"/>
      <w:lvlText w:val="%8."/>
      <w:lvlJc w:val="left"/>
      <w:pPr>
        <w:tabs>
          <w:tab w:val="left" w:pos="5940"/>
        </w:tabs>
        <w:ind w:left="5940" w:hanging="360"/>
      </w:pPr>
      <w:rPr>
        <w:rFonts w:cs="Times New Roman"/>
      </w:rPr>
    </w:lvl>
    <w:lvl w:ilvl="8">
      <w:start w:val="1"/>
      <w:numFmt w:val="lowerRoman"/>
      <w:lvlText w:val="%9."/>
      <w:lvlJc w:val="right"/>
      <w:pPr>
        <w:tabs>
          <w:tab w:val="left" w:pos="6660"/>
        </w:tabs>
        <w:ind w:left="6660" w:hanging="180"/>
      </w:pPr>
      <w:rPr>
        <w:rFonts w:cs="Times New Roman"/>
      </w:rPr>
    </w:lvl>
  </w:abstractNum>
  <w:abstractNum w:abstractNumId="19">
    <w:nsid w:val="6DA92ABD"/>
    <w:multiLevelType w:val="multilevel"/>
    <w:tmpl w:val="7D743692"/>
    <w:lvl w:ilvl="0">
      <w:start w:val="2"/>
      <w:numFmt w:val="decimal"/>
      <w:lvlText w:val="%1."/>
      <w:lvlJc w:val="left"/>
      <w:pPr>
        <w:tabs>
          <w:tab w:val="left" w:pos="900"/>
        </w:tabs>
        <w:ind w:left="900" w:hanging="360"/>
      </w:pPr>
      <w:rPr>
        <w:rFonts w:cs="Times New Roman" w:hint="default"/>
      </w:rPr>
    </w:lvl>
    <w:lvl w:ilvl="1">
      <w:start w:val="1"/>
      <w:numFmt w:val="lowerLetter"/>
      <w:lvlText w:val="%2."/>
      <w:lvlJc w:val="left"/>
      <w:pPr>
        <w:tabs>
          <w:tab w:val="left" w:pos="1620"/>
        </w:tabs>
        <w:ind w:left="1620" w:hanging="360"/>
      </w:pPr>
      <w:rPr>
        <w:rFonts w:cs="Times New Roman"/>
      </w:rPr>
    </w:lvl>
    <w:lvl w:ilvl="2">
      <w:start w:val="1"/>
      <w:numFmt w:val="lowerRoman"/>
      <w:lvlText w:val="%3."/>
      <w:lvlJc w:val="right"/>
      <w:pPr>
        <w:tabs>
          <w:tab w:val="left" w:pos="2340"/>
        </w:tabs>
        <w:ind w:left="2340" w:hanging="180"/>
      </w:pPr>
      <w:rPr>
        <w:rFonts w:cs="Times New Roman"/>
      </w:rPr>
    </w:lvl>
    <w:lvl w:ilvl="3">
      <w:start w:val="1"/>
      <w:numFmt w:val="decimal"/>
      <w:lvlText w:val="%4."/>
      <w:lvlJc w:val="left"/>
      <w:pPr>
        <w:tabs>
          <w:tab w:val="left" w:pos="3060"/>
        </w:tabs>
        <w:ind w:left="3060" w:hanging="360"/>
      </w:pPr>
      <w:rPr>
        <w:rFonts w:cs="Times New Roman"/>
      </w:rPr>
    </w:lvl>
    <w:lvl w:ilvl="4">
      <w:start w:val="1"/>
      <w:numFmt w:val="lowerLetter"/>
      <w:lvlText w:val="%5."/>
      <w:lvlJc w:val="left"/>
      <w:pPr>
        <w:tabs>
          <w:tab w:val="left" w:pos="3780"/>
        </w:tabs>
        <w:ind w:left="3780" w:hanging="360"/>
      </w:pPr>
      <w:rPr>
        <w:rFonts w:cs="Times New Roman"/>
      </w:rPr>
    </w:lvl>
    <w:lvl w:ilvl="5">
      <w:start w:val="1"/>
      <w:numFmt w:val="lowerRoman"/>
      <w:lvlText w:val="%6."/>
      <w:lvlJc w:val="right"/>
      <w:pPr>
        <w:tabs>
          <w:tab w:val="left" w:pos="4500"/>
        </w:tabs>
        <w:ind w:left="4500" w:hanging="180"/>
      </w:pPr>
      <w:rPr>
        <w:rFonts w:cs="Times New Roman"/>
      </w:rPr>
    </w:lvl>
    <w:lvl w:ilvl="6">
      <w:start w:val="1"/>
      <w:numFmt w:val="decimal"/>
      <w:lvlText w:val="%7."/>
      <w:lvlJc w:val="left"/>
      <w:pPr>
        <w:tabs>
          <w:tab w:val="left" w:pos="5220"/>
        </w:tabs>
        <w:ind w:left="5220" w:hanging="360"/>
      </w:pPr>
      <w:rPr>
        <w:rFonts w:cs="Times New Roman"/>
      </w:rPr>
    </w:lvl>
    <w:lvl w:ilvl="7">
      <w:start w:val="1"/>
      <w:numFmt w:val="lowerLetter"/>
      <w:lvlText w:val="%8."/>
      <w:lvlJc w:val="left"/>
      <w:pPr>
        <w:tabs>
          <w:tab w:val="left" w:pos="5940"/>
        </w:tabs>
        <w:ind w:left="5940" w:hanging="360"/>
      </w:pPr>
      <w:rPr>
        <w:rFonts w:cs="Times New Roman"/>
      </w:rPr>
    </w:lvl>
    <w:lvl w:ilvl="8">
      <w:start w:val="1"/>
      <w:numFmt w:val="lowerRoman"/>
      <w:lvlText w:val="%9."/>
      <w:lvlJc w:val="right"/>
      <w:pPr>
        <w:tabs>
          <w:tab w:val="left" w:pos="6660"/>
        </w:tabs>
        <w:ind w:left="6660" w:hanging="180"/>
      </w:pPr>
      <w:rPr>
        <w:rFonts w:cs="Times New Roman"/>
      </w:rPr>
    </w:lvl>
  </w:abstractNum>
  <w:abstractNum w:abstractNumId="20">
    <w:nsid w:val="72C8311F"/>
    <w:multiLevelType w:val="multilevel"/>
    <w:tmpl w:val="67140764"/>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nsid w:val="74ED7927"/>
    <w:multiLevelType w:val="multilevel"/>
    <w:tmpl w:val="4E744F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7"/>
  </w:num>
  <w:num w:numId="3">
    <w:abstractNumId w:val="14"/>
  </w:num>
  <w:num w:numId="4">
    <w:abstractNumId w:val="19"/>
  </w:num>
  <w:num w:numId="5">
    <w:abstractNumId w:val="8"/>
  </w:num>
  <w:num w:numId="6">
    <w:abstractNumId w:val="10"/>
  </w:num>
  <w:num w:numId="7">
    <w:abstractNumId w:val="5"/>
  </w:num>
  <w:num w:numId="8">
    <w:abstractNumId w:val="1"/>
  </w:num>
  <w:num w:numId="9">
    <w:abstractNumId w:val="9"/>
  </w:num>
  <w:num w:numId="10">
    <w:abstractNumId w:val="16"/>
  </w:num>
  <w:num w:numId="11">
    <w:abstractNumId w:val="11"/>
  </w:num>
  <w:num w:numId="12">
    <w:abstractNumId w:val="4"/>
  </w:num>
  <w:num w:numId="13">
    <w:abstractNumId w:val="7"/>
  </w:num>
  <w:num w:numId="14">
    <w:abstractNumId w:val="3"/>
  </w:num>
  <w:num w:numId="15">
    <w:abstractNumId w:val="0"/>
  </w:num>
  <w:num w:numId="16">
    <w:abstractNumId w:val="18"/>
  </w:num>
  <w:num w:numId="17">
    <w:abstractNumId w:val="13"/>
  </w:num>
  <w:num w:numId="18">
    <w:abstractNumId w:val="12"/>
  </w:num>
  <w:num w:numId="19">
    <w:abstractNumId w:val="21"/>
  </w:num>
  <w:num w:numId="20">
    <w:abstractNumId w:val="20"/>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38"/>
    <w:rsid w:val="00023F38"/>
    <w:rsid w:val="000E100D"/>
    <w:rsid w:val="002E6B6E"/>
    <w:rsid w:val="00AF6F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szCs w:val="20"/>
      <w:lang w:val="uk-UA"/>
    </w:rPr>
  </w:style>
  <w:style w:type="paragraph" w:styleId="1">
    <w:name w:val="heading 1"/>
    <w:basedOn w:val="a"/>
    <w:next w:val="a"/>
    <w:link w:val="11"/>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1"/>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1"/>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1"/>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1"/>
    <w:uiPriority w:val="9"/>
    <w:unhideWhenUsed/>
    <w:qFormat/>
    <w:pPr>
      <w:keepNext/>
      <w:keepLines/>
      <w:spacing w:before="320" w:after="200"/>
      <w:outlineLvl w:val="4"/>
    </w:pPr>
    <w:rPr>
      <w:rFonts w:ascii="Arial" w:eastAsia="Arial" w:hAnsi="Arial" w:cs="Arial"/>
      <w:b/>
      <w:bCs/>
      <w:szCs w:val="24"/>
    </w:rPr>
  </w:style>
  <w:style w:type="paragraph" w:styleId="6">
    <w:name w:val="heading 6"/>
    <w:basedOn w:val="a"/>
    <w:next w:val="a"/>
    <w:link w:val="61"/>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1"/>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1"/>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basedOn w:val="a0"/>
    <w:uiPriority w:val="21"/>
    <w:qFormat/>
    <w:rPr>
      <w:i/>
      <w:iCs/>
      <w:color w:val="365F91" w:themeColor="accent1" w:themeShade="BF"/>
    </w:rPr>
  </w:style>
  <w:style w:type="character" w:styleId="a4">
    <w:name w:val="Intense Reference"/>
    <w:basedOn w:val="a0"/>
    <w:uiPriority w:val="32"/>
    <w:qFormat/>
    <w:rPr>
      <w:b/>
      <w:bCs/>
      <w:smallCaps/>
      <w:color w:val="365F91" w:themeColor="accent1" w:themeShade="BF"/>
      <w:spacing w:val="5"/>
    </w:rPr>
  </w:style>
  <w:style w:type="character" w:styleId="a5">
    <w:name w:val="Subtle Emphasis"/>
    <w:basedOn w:val="a0"/>
    <w:uiPriority w:val="19"/>
    <w:qFormat/>
    <w:rPr>
      <w:i/>
      <w:iCs/>
      <w:color w:val="404040" w:themeColor="text1" w:themeTint="BF"/>
    </w:rPr>
  </w:style>
  <w:style w:type="character" w:styleId="a6">
    <w:name w:val="Emphasis"/>
    <w:basedOn w:val="a0"/>
    <w:uiPriority w:val="20"/>
    <w:qFormat/>
    <w:rPr>
      <w:i/>
      <w:iCs/>
    </w:rPr>
  </w:style>
  <w:style w:type="character" w:styleId="a7">
    <w:name w:val="Strong"/>
    <w:basedOn w:val="a0"/>
    <w:uiPriority w:val="22"/>
    <w:qFormat/>
    <w:rPr>
      <w:b/>
      <w:bCs/>
    </w:rPr>
  </w:style>
  <w:style w:type="character" w:styleId="a8">
    <w:name w:val="Subtle Reference"/>
    <w:basedOn w:val="a0"/>
    <w:uiPriority w:val="31"/>
    <w:qFormat/>
    <w:rPr>
      <w:smallCaps/>
      <w:color w:val="5A5A5A" w:themeColor="text1" w:themeTint="A5"/>
    </w:rPr>
  </w:style>
  <w:style w:type="character" w:styleId="a9">
    <w:name w:val="Book Title"/>
    <w:basedOn w:val="a0"/>
    <w:uiPriority w:val="33"/>
    <w:qFormat/>
    <w:rPr>
      <w:b/>
      <w:bCs/>
      <w:i/>
      <w:iCs/>
      <w:spacing w:val="5"/>
    </w:rPr>
  </w:style>
  <w:style w:type="character" w:styleId="aa">
    <w:name w:val="FollowedHyperlink"/>
    <w:basedOn w:val="a0"/>
    <w:uiPriority w:val="99"/>
    <w:semiHidden/>
    <w:unhideWhenUsed/>
    <w:rPr>
      <w:color w:val="800080" w:themeColor="followedHyperlink"/>
      <w:u w:val="single"/>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paragraph" w:styleId="ab">
    <w:name w:val="caption"/>
    <w:basedOn w:val="a"/>
    <w:next w:val="a"/>
    <w:uiPriority w:val="35"/>
    <w:semiHidden/>
    <w:unhideWhenUsed/>
    <w:qFormat/>
    <w:pPr>
      <w:spacing w:line="276" w:lineRule="auto"/>
    </w:pPr>
    <w:rPr>
      <w:b/>
      <w:bCs/>
      <w:color w:val="4F81BD" w:themeColor="accent1"/>
      <w:sz w:val="18"/>
      <w:szCs w:val="18"/>
    </w:r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Pr>
      <w:sz w:val="20"/>
    </w:rPr>
  </w:style>
  <w:style w:type="character" w:customStyle="1" w:styleId="11">
    <w:name w:val="Заголовок 1 Знак1"/>
    <w:basedOn w:val="a0"/>
    <w:link w:val="1"/>
    <w:uiPriority w:val="9"/>
    <w:rPr>
      <w:rFonts w:ascii="Arial" w:eastAsia="Arial" w:hAnsi="Arial" w:cs="Arial"/>
      <w:sz w:val="40"/>
      <w:szCs w:val="40"/>
    </w:rPr>
  </w:style>
  <w:style w:type="character" w:customStyle="1" w:styleId="21">
    <w:name w:val="Заголовок 2 Знак1"/>
    <w:basedOn w:val="a0"/>
    <w:link w:val="2"/>
    <w:uiPriority w:val="9"/>
    <w:rPr>
      <w:rFonts w:ascii="Arial" w:eastAsia="Arial" w:hAnsi="Arial" w:cs="Arial"/>
      <w:sz w:val="34"/>
    </w:rPr>
  </w:style>
  <w:style w:type="character" w:customStyle="1" w:styleId="31">
    <w:name w:val="Заголовок 3 Знак1"/>
    <w:basedOn w:val="a0"/>
    <w:link w:val="3"/>
    <w:uiPriority w:val="9"/>
    <w:rPr>
      <w:rFonts w:ascii="Arial" w:eastAsia="Arial" w:hAnsi="Arial" w:cs="Arial"/>
      <w:sz w:val="30"/>
      <w:szCs w:val="30"/>
    </w:rPr>
  </w:style>
  <w:style w:type="character" w:customStyle="1" w:styleId="41">
    <w:name w:val="Заголовок 4 Знак1"/>
    <w:basedOn w:val="a0"/>
    <w:link w:val="4"/>
    <w:uiPriority w:val="9"/>
    <w:rPr>
      <w:rFonts w:ascii="Arial" w:eastAsia="Arial" w:hAnsi="Arial" w:cs="Arial"/>
      <w:b/>
      <w:bCs/>
      <w:sz w:val="26"/>
      <w:szCs w:val="26"/>
    </w:rPr>
  </w:style>
  <w:style w:type="character" w:customStyle="1" w:styleId="51">
    <w:name w:val="Заголовок 5 Знак1"/>
    <w:basedOn w:val="a0"/>
    <w:link w:val="5"/>
    <w:uiPriority w:val="9"/>
    <w:rPr>
      <w:rFonts w:ascii="Arial" w:eastAsia="Arial" w:hAnsi="Arial" w:cs="Arial"/>
      <w:b/>
      <w:bCs/>
      <w:sz w:val="24"/>
      <w:szCs w:val="24"/>
    </w:rPr>
  </w:style>
  <w:style w:type="character" w:customStyle="1" w:styleId="61">
    <w:name w:val="Заголовок 6 Знак1"/>
    <w:basedOn w:val="a0"/>
    <w:link w:val="6"/>
    <w:uiPriority w:val="9"/>
    <w:rPr>
      <w:rFonts w:ascii="Arial" w:eastAsia="Arial" w:hAnsi="Arial" w:cs="Arial"/>
      <w:b/>
      <w:bCs/>
      <w:sz w:val="22"/>
      <w:szCs w:val="22"/>
    </w:rPr>
  </w:style>
  <w:style w:type="character" w:customStyle="1" w:styleId="71">
    <w:name w:val="Заголовок 7 Знак1"/>
    <w:basedOn w:val="a0"/>
    <w:link w:val="7"/>
    <w:uiPriority w:val="9"/>
    <w:rPr>
      <w:rFonts w:ascii="Arial" w:eastAsia="Arial" w:hAnsi="Arial" w:cs="Arial"/>
      <w:b/>
      <w:bCs/>
      <w:i/>
      <w:iCs/>
      <w:sz w:val="22"/>
      <w:szCs w:val="22"/>
    </w:rPr>
  </w:style>
  <w:style w:type="character" w:customStyle="1" w:styleId="81">
    <w:name w:val="Заголовок 8 Знак1"/>
    <w:basedOn w:val="a0"/>
    <w:link w:val="8"/>
    <w:uiPriority w:val="9"/>
    <w:rPr>
      <w:rFonts w:ascii="Arial" w:eastAsia="Arial" w:hAnsi="Arial" w:cs="Arial"/>
      <w:i/>
      <w:iCs/>
      <w:sz w:val="22"/>
      <w:szCs w:val="22"/>
    </w:rPr>
  </w:style>
  <w:style w:type="character" w:customStyle="1" w:styleId="91">
    <w:name w:val="Заголовок 9 Знак1"/>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customStyle="1" w:styleId="10">
    <w:name w:val="Назва об'єкта1"/>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character" w:customStyle="1" w:styleId="FootnoteTextChar">
    <w:name w:val="Footnote Text Char"/>
    <w:uiPriority w:val="99"/>
    <w:rPr>
      <w:sz w:val="18"/>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af">
    <w:name w:val="table of figures"/>
    <w:basedOn w:val="a"/>
    <w:next w:val="a"/>
    <w:uiPriority w:val="99"/>
    <w:unhideWhenUsed/>
  </w:style>
  <w:style w:type="paragraph" w:customStyle="1" w:styleId="110">
    <w:name w:val="Заголовок 11"/>
    <w:basedOn w:val="a"/>
    <w:next w:val="a"/>
    <w:link w:val="12"/>
    <w:uiPriority w:val="99"/>
    <w:qFormat/>
    <w:pPr>
      <w:keepNext/>
      <w:spacing w:before="240" w:after="60"/>
      <w:outlineLvl w:val="0"/>
    </w:pPr>
    <w:rPr>
      <w:rFonts w:ascii="Arial" w:eastAsia="Times New Roman" w:hAnsi="Arial" w:cs="Arial"/>
      <w:b/>
      <w:bCs/>
      <w:sz w:val="32"/>
      <w:szCs w:val="32"/>
    </w:rPr>
  </w:style>
  <w:style w:type="paragraph" w:customStyle="1" w:styleId="210">
    <w:name w:val="Заголовок 21"/>
    <w:basedOn w:val="a"/>
    <w:next w:val="a"/>
    <w:link w:val="20"/>
    <w:uiPriority w:val="99"/>
    <w:qFormat/>
    <w:pPr>
      <w:keepNext/>
      <w:jc w:val="center"/>
      <w:outlineLvl w:val="1"/>
    </w:pPr>
    <w:rPr>
      <w:rFonts w:eastAsia="Times New Roman"/>
      <w:b/>
    </w:rPr>
  </w:style>
  <w:style w:type="paragraph" w:customStyle="1" w:styleId="310">
    <w:name w:val="Заголовок 31"/>
    <w:basedOn w:val="a"/>
    <w:next w:val="a"/>
    <w:link w:val="30"/>
    <w:uiPriority w:val="99"/>
    <w:qFormat/>
    <w:pPr>
      <w:keepNext/>
      <w:spacing w:before="240" w:after="60"/>
      <w:outlineLvl w:val="2"/>
    </w:pPr>
    <w:rPr>
      <w:rFonts w:ascii="Arial" w:hAnsi="Arial" w:cs="Arial"/>
      <w:b/>
      <w:bCs/>
      <w:sz w:val="26"/>
      <w:szCs w:val="26"/>
    </w:rPr>
  </w:style>
  <w:style w:type="paragraph" w:customStyle="1" w:styleId="410">
    <w:name w:val="Заголовок 41"/>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customStyle="1" w:styleId="510">
    <w:name w:val="Заголовок 51"/>
    <w:basedOn w:val="a"/>
    <w:next w:val="a"/>
    <w:link w:val="50"/>
    <w:uiPriority w:val="9"/>
    <w:unhideWhenUsed/>
    <w:qFormat/>
    <w:pPr>
      <w:keepNext/>
      <w:keepLines/>
      <w:spacing w:before="320" w:after="200"/>
      <w:outlineLvl w:val="4"/>
    </w:pPr>
    <w:rPr>
      <w:rFonts w:ascii="Arial" w:eastAsia="Arial" w:hAnsi="Arial" w:cs="Arial"/>
      <w:b/>
      <w:bCs/>
      <w:szCs w:val="24"/>
    </w:rPr>
  </w:style>
  <w:style w:type="paragraph" w:customStyle="1" w:styleId="610">
    <w:name w:val="Заголовок 61"/>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customStyle="1" w:styleId="710">
    <w:name w:val="Заголовок 71"/>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customStyle="1" w:styleId="810">
    <w:name w:val="Заголовок 81"/>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customStyle="1" w:styleId="910">
    <w:name w:val="Заголовок 91"/>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customStyle="1" w:styleId="40">
    <w:name w:val="Заголовок 4 Знак"/>
    <w:basedOn w:val="a0"/>
    <w:link w:val="410"/>
    <w:uiPriority w:val="9"/>
    <w:rPr>
      <w:rFonts w:ascii="Arial" w:eastAsia="Arial" w:hAnsi="Arial" w:cs="Arial"/>
      <w:b/>
      <w:bCs/>
      <w:sz w:val="26"/>
      <w:szCs w:val="26"/>
    </w:rPr>
  </w:style>
  <w:style w:type="character" w:customStyle="1" w:styleId="50">
    <w:name w:val="Заголовок 5 Знак"/>
    <w:basedOn w:val="a0"/>
    <w:link w:val="510"/>
    <w:uiPriority w:val="9"/>
    <w:rPr>
      <w:rFonts w:ascii="Arial" w:eastAsia="Arial" w:hAnsi="Arial" w:cs="Arial"/>
      <w:b/>
      <w:bCs/>
      <w:sz w:val="24"/>
      <w:szCs w:val="24"/>
    </w:rPr>
  </w:style>
  <w:style w:type="character" w:customStyle="1" w:styleId="60">
    <w:name w:val="Заголовок 6 Знак"/>
    <w:basedOn w:val="a0"/>
    <w:link w:val="610"/>
    <w:uiPriority w:val="9"/>
    <w:rPr>
      <w:rFonts w:ascii="Arial" w:eastAsia="Arial" w:hAnsi="Arial" w:cs="Arial"/>
      <w:b/>
      <w:bCs/>
      <w:sz w:val="22"/>
      <w:szCs w:val="22"/>
    </w:rPr>
  </w:style>
  <w:style w:type="character" w:customStyle="1" w:styleId="70">
    <w:name w:val="Заголовок 7 Знак"/>
    <w:basedOn w:val="a0"/>
    <w:link w:val="710"/>
    <w:uiPriority w:val="9"/>
    <w:rPr>
      <w:rFonts w:ascii="Arial" w:eastAsia="Arial" w:hAnsi="Arial" w:cs="Arial"/>
      <w:b/>
      <w:bCs/>
      <w:i/>
      <w:iCs/>
      <w:sz w:val="22"/>
      <w:szCs w:val="22"/>
    </w:rPr>
  </w:style>
  <w:style w:type="character" w:customStyle="1" w:styleId="80">
    <w:name w:val="Заголовок 8 Знак"/>
    <w:basedOn w:val="a0"/>
    <w:link w:val="810"/>
    <w:uiPriority w:val="9"/>
    <w:rPr>
      <w:rFonts w:ascii="Arial" w:eastAsia="Arial" w:hAnsi="Arial" w:cs="Arial"/>
      <w:i/>
      <w:iCs/>
      <w:sz w:val="22"/>
      <w:szCs w:val="22"/>
    </w:rPr>
  </w:style>
  <w:style w:type="character" w:customStyle="1" w:styleId="90">
    <w:name w:val="Заголовок 9 Знак"/>
    <w:basedOn w:val="a0"/>
    <w:link w:val="910"/>
    <w:uiPriority w:val="9"/>
    <w:rPr>
      <w:rFonts w:ascii="Arial" w:eastAsia="Arial" w:hAnsi="Arial" w:cs="Arial"/>
      <w:i/>
      <w:iCs/>
      <w:sz w:val="21"/>
      <w:szCs w:val="21"/>
    </w:rPr>
  </w:style>
  <w:style w:type="paragraph" w:styleId="af0">
    <w:name w:val="List Paragraph"/>
    <w:basedOn w:val="a"/>
    <w:uiPriority w:val="34"/>
    <w:qFormat/>
    <w:pPr>
      <w:ind w:left="720"/>
      <w:contextualSpacing/>
    </w:pPr>
  </w:style>
  <w:style w:type="paragraph" w:styleId="af1">
    <w:name w:val="No Spacing"/>
    <w:uiPriority w:val="1"/>
    <w:qFormat/>
  </w:style>
  <w:style w:type="paragraph" w:styleId="af2">
    <w:name w:val="Title"/>
    <w:basedOn w:val="a"/>
    <w:next w:val="a"/>
    <w:link w:val="af3"/>
    <w:uiPriority w:val="10"/>
    <w:qFormat/>
    <w:pPr>
      <w:spacing w:before="300" w:after="200"/>
      <w:contextualSpacing/>
    </w:pPr>
    <w:rPr>
      <w:sz w:val="48"/>
      <w:szCs w:val="48"/>
    </w:rPr>
  </w:style>
  <w:style w:type="character" w:customStyle="1" w:styleId="af3">
    <w:name w:val="Название Знак"/>
    <w:basedOn w:val="a0"/>
    <w:link w:val="af2"/>
    <w:uiPriority w:val="10"/>
    <w:rPr>
      <w:sz w:val="48"/>
      <w:szCs w:val="48"/>
    </w:rPr>
  </w:style>
  <w:style w:type="paragraph" w:styleId="af4">
    <w:name w:val="Subtitle"/>
    <w:basedOn w:val="a"/>
    <w:next w:val="a"/>
    <w:link w:val="af5"/>
    <w:uiPriority w:val="11"/>
    <w:qFormat/>
    <w:pPr>
      <w:spacing w:before="200" w:after="200"/>
    </w:pPr>
    <w:rPr>
      <w:szCs w:val="24"/>
    </w:rPr>
  </w:style>
  <w:style w:type="character" w:customStyle="1" w:styleId="af5">
    <w:name w:val="Подзаголовок Знак"/>
    <w:basedOn w:val="a0"/>
    <w:link w:val="af4"/>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f6">
    <w:name w:val="Intense Quote"/>
    <w:basedOn w:val="a"/>
    <w:next w:val="a"/>
    <w:link w:val="af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7">
    <w:name w:val="Выделенная цитата Знак"/>
    <w:link w:val="af6"/>
    <w:uiPriority w:val="30"/>
    <w:rPr>
      <w:i/>
    </w:r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1">
    <w:name w:val="Звичайна таблиц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1">
    <w:name w:val="Звичайна таблиц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Звичайна таблиц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1">
    <w:name w:val="Звичайна таблиц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1">
    <w:name w:val="Звичайна таблиц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я-сітка 1 (світла)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я-сі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я-сі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я-сі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я-сітка 5 (темна)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hemeColor="light1"/>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hemeColor="light1"/>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hemeColor="light1"/>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hemeColor="light1"/>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hemeColor="light1"/>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hemeColor="light1"/>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я-сітка 6 (кольорова)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cPr>
    </w:tblStylePr>
    <w:tblStylePr w:type="band1Horz">
      <w:rPr>
        <w:rFonts w:ascii="Arial" w:hAnsi="Arial"/>
        <w:color w:val="266779" w:themeColor="accent5" w:themeShade="95"/>
        <w:sz w:val="22"/>
      </w:rPr>
      <w:tblPr/>
      <w:tcPr>
        <w:shd w:val="clear" w:color="auto" w:fill="FDE9D8"/>
      </w:tcPr>
    </w:tblStylePr>
    <w:tblStylePr w:type="band2Horz">
      <w:rPr>
        <w:rFonts w:ascii="Arial" w:hAnsi="Arial"/>
        <w:color w:val="266779" w:themeColor="accent5" w:themeShade="95"/>
        <w:sz w:val="22"/>
      </w:rPr>
    </w:tblStylePr>
  </w:style>
  <w:style w:type="table" w:customStyle="1" w:styleId="-71">
    <w:name w:val="Таблиця-сітка 7 (кольорова)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olor w:val="B15407" w:themeColor="accent6" w:themeShade="95"/>
        <w:sz w:val="22"/>
      </w:rPr>
      <w:tblPr/>
      <w:tcPr>
        <w:shd w:val="clear" w:color="auto" w:fill="FDE9D8"/>
      </w:tcPr>
    </w:tblStylePr>
    <w:tblStylePr w:type="band2Horz">
      <w:rPr>
        <w:rFonts w:ascii="Arial" w:hAnsi="Arial"/>
        <w:color w:val="B15407" w:themeColor="accent6" w:themeShade="95"/>
        <w:sz w:val="22"/>
      </w:rPr>
    </w:tblStylePr>
  </w:style>
  <w:style w:type="table" w:customStyle="1" w:styleId="-110">
    <w:name w:val="Таблиця-список 1 (світлий)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Таблиця-список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Таблиця-список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Таблиця-список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Таблиця-список 5 (темний)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cPr>
    </w:tblStylePr>
    <w:tblStylePr w:type="band2Horz">
      <w:tblPr/>
      <w:tcPr>
        <w:tcBorders>
          <w:top w:val="single" w:sz="4" w:space="0" w:color="FFFFFF" w:themeColor="light1"/>
          <w:bottom w:val="single" w:sz="4" w:space="0" w:color="FFFFFF" w:themeColor="light1"/>
        </w:tcBorders>
        <w:shd w:val="clear" w:color="auto" w:fill="4F81BD"/>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cPr>
    </w:tblStylePr>
    <w:tblStylePr w:type="band2Horz">
      <w:tblPr/>
      <w:tcPr>
        <w:tcBorders>
          <w:top w:val="single" w:sz="4" w:space="0" w:color="FFFFFF" w:themeColor="light1"/>
          <w:bottom w:val="single" w:sz="4" w:space="0" w:color="FFFFFF" w:themeColor="light1"/>
        </w:tcBorders>
        <w:shd w:val="clear" w:color="auto" w:fill="D99695"/>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cPr>
    </w:tblStylePr>
    <w:tblStylePr w:type="band2Horz">
      <w:tblPr/>
      <w:tcPr>
        <w:tcBorders>
          <w:top w:val="single" w:sz="4" w:space="0" w:color="FFFFFF" w:themeColor="light1"/>
          <w:bottom w:val="single" w:sz="4" w:space="0" w:color="FFFFFF" w:themeColor="light1"/>
        </w:tcBorders>
        <w:shd w:val="clear" w:color="auto" w:fill="C3D69B"/>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cPr>
    </w:tblStylePr>
    <w:tblStylePr w:type="band2Horz">
      <w:tblPr/>
      <w:tcPr>
        <w:tcBorders>
          <w:top w:val="single" w:sz="4" w:space="0" w:color="FFFFFF" w:themeColor="light1"/>
          <w:bottom w:val="single" w:sz="4" w:space="0" w:color="FFFFFF" w:themeColor="light1"/>
        </w:tcBorders>
        <w:shd w:val="clear" w:color="auto" w:fill="B2A1C6"/>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cPr>
    </w:tblStylePr>
    <w:tblStylePr w:type="band2Horz">
      <w:tblPr/>
      <w:tcPr>
        <w:tcBorders>
          <w:top w:val="single" w:sz="4" w:space="0" w:color="FFFFFF" w:themeColor="light1"/>
          <w:bottom w:val="single" w:sz="4" w:space="0" w:color="FFFFFF" w:themeColor="light1"/>
        </w:tcBorders>
        <w:shd w:val="clear" w:color="auto" w:fill="92CCDC"/>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cPr>
    </w:tblStylePr>
    <w:tblStylePr w:type="band2Horz">
      <w:tblPr/>
      <w:tcPr>
        <w:tcBorders>
          <w:top w:val="single" w:sz="4" w:space="0" w:color="FFFFFF" w:themeColor="light1"/>
          <w:bottom w:val="single" w:sz="4" w:space="0" w:color="FFFFFF" w:themeColor="light1"/>
        </w:tcBorders>
        <w:shd w:val="clear" w:color="auto" w:fill="FAC090"/>
      </w:tcPr>
    </w:tblStylePr>
  </w:style>
  <w:style w:type="table" w:customStyle="1" w:styleId="-610">
    <w:name w:val="Таблиця-список 6 (кольоровий)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710">
    <w:name w:val="Таблиця-список 7 (кольоровий)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Pr>
      <w:color w:val="404040"/>
      <w:sz w:val="20"/>
      <w:szCs w:val="2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rPr>
      <w:color w:val="404040"/>
      <w:sz w:val="20"/>
      <w:szCs w:val="2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rPr>
      <w:color w:val="404040"/>
      <w:sz w:val="20"/>
      <w:szCs w:val="2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rPr>
      <w:color w:val="404040"/>
      <w:sz w:val="20"/>
      <w:szCs w:val="2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Pr>
      <w:color w:val="404040"/>
      <w:sz w:val="20"/>
      <w:szCs w:val="2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Pr>
      <w:color w:val="404040"/>
      <w:sz w:val="20"/>
      <w:szCs w:val="2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rPr>
      <w:color w:val="404040"/>
      <w:sz w:val="20"/>
      <w:szCs w:val="20"/>
      <w:lang w:val="uk-UA" w:eastAsia="uk-U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Pr>
      <w:color w:val="404040"/>
      <w:sz w:val="20"/>
      <w:szCs w:val="20"/>
      <w:lang w:val="uk-UA" w:eastAsia="uk-U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rPr>
      <w:color w:val="404040"/>
      <w:sz w:val="20"/>
      <w:szCs w:val="20"/>
      <w:lang w:val="uk-UA" w:eastAsia="uk-U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rPr>
      <w:color w:val="404040"/>
      <w:sz w:val="20"/>
      <w:szCs w:val="20"/>
      <w:lang w:val="uk-UA" w:eastAsia="uk-U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rPr>
      <w:color w:val="404040"/>
      <w:sz w:val="20"/>
      <w:szCs w:val="20"/>
      <w:lang w:val="uk-UA" w:eastAsia="uk-U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Pr>
      <w:color w:val="404040"/>
      <w:sz w:val="20"/>
      <w:szCs w:val="20"/>
      <w:lang w:val="uk-UA" w:eastAsia="uk-U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Pr>
      <w:color w:val="404040"/>
      <w:sz w:val="20"/>
      <w:szCs w:val="20"/>
      <w:lang w:val="uk-UA" w:eastAsia="uk-U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8">
    <w:name w:val="Hyperlink"/>
    <w:uiPriority w:val="99"/>
    <w:unhideWhenUsed/>
    <w:rPr>
      <w:color w:val="0000FF" w:themeColor="hyperlink"/>
      <w:u w:val="single"/>
    </w:rPr>
  </w:style>
  <w:style w:type="paragraph" w:styleId="af9">
    <w:name w:val="footnote text"/>
    <w:basedOn w:val="a"/>
    <w:link w:val="afa"/>
    <w:uiPriority w:val="99"/>
    <w:semiHidden/>
    <w:unhideWhenUsed/>
    <w:pPr>
      <w:spacing w:after="40"/>
    </w:pPr>
    <w:rPr>
      <w:sz w:val="18"/>
    </w:rPr>
  </w:style>
  <w:style w:type="character" w:customStyle="1" w:styleId="afa">
    <w:name w:val="Текст сноски Знак"/>
    <w:link w:val="af9"/>
    <w:uiPriority w:val="99"/>
    <w:rPr>
      <w:sz w:val="18"/>
    </w:rPr>
  </w:style>
  <w:style w:type="character" w:styleId="afb">
    <w:name w:val="footnote reference"/>
    <w:basedOn w:val="a0"/>
    <w:uiPriority w:val="99"/>
    <w:unhideWhenUsed/>
    <w:rPr>
      <w:vertAlign w:val="superscript"/>
    </w:rPr>
  </w:style>
  <w:style w:type="paragraph" w:styleId="13">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2">
    <w:name w:val="toc 6"/>
    <w:basedOn w:val="a"/>
    <w:next w:val="a"/>
    <w:uiPriority w:val="39"/>
    <w:unhideWhenUsed/>
    <w:pPr>
      <w:spacing w:after="57"/>
      <w:ind w:left="1417"/>
    </w:pPr>
  </w:style>
  <w:style w:type="paragraph" w:styleId="72">
    <w:name w:val="toc 7"/>
    <w:basedOn w:val="a"/>
    <w:next w:val="a"/>
    <w:uiPriority w:val="39"/>
    <w:unhideWhenUsed/>
    <w:pPr>
      <w:spacing w:after="57"/>
      <w:ind w:left="1701"/>
    </w:pPr>
  </w:style>
  <w:style w:type="paragraph" w:styleId="82">
    <w:name w:val="toc 8"/>
    <w:basedOn w:val="a"/>
    <w:next w:val="a"/>
    <w:uiPriority w:val="39"/>
    <w:unhideWhenUsed/>
    <w:pPr>
      <w:spacing w:after="57"/>
      <w:ind w:left="1984"/>
    </w:pPr>
  </w:style>
  <w:style w:type="paragraph" w:styleId="92">
    <w:name w:val="toc 9"/>
    <w:basedOn w:val="a"/>
    <w:next w:val="a"/>
    <w:uiPriority w:val="39"/>
    <w:unhideWhenUsed/>
    <w:pPr>
      <w:spacing w:after="57"/>
      <w:ind w:left="2268"/>
    </w:pPr>
  </w:style>
  <w:style w:type="paragraph" w:styleId="afc">
    <w:name w:val="TOC Heading"/>
    <w:uiPriority w:val="39"/>
    <w:unhideWhenUsed/>
  </w:style>
  <w:style w:type="character" w:customStyle="1" w:styleId="12">
    <w:name w:val="Заголовок 1 Знак"/>
    <w:basedOn w:val="a0"/>
    <w:link w:val="110"/>
    <w:uiPriority w:val="99"/>
    <w:rPr>
      <w:rFonts w:ascii="Cambria" w:hAnsi="Cambria" w:cs="Times New Roman"/>
      <w:b/>
      <w:bCs/>
      <w:sz w:val="32"/>
      <w:szCs w:val="32"/>
      <w:lang w:val="uk-UA"/>
    </w:rPr>
  </w:style>
  <w:style w:type="character" w:customStyle="1" w:styleId="20">
    <w:name w:val="Заголовок 2 Знак"/>
    <w:basedOn w:val="a0"/>
    <w:link w:val="210"/>
    <w:uiPriority w:val="99"/>
    <w:rPr>
      <w:rFonts w:ascii="Times New Roman" w:hAnsi="Times New Roman" w:cs="Times New Roman"/>
      <w:b/>
      <w:sz w:val="20"/>
      <w:szCs w:val="20"/>
      <w:lang w:val="uk-UA" w:eastAsia="ru-RU"/>
    </w:rPr>
  </w:style>
  <w:style w:type="character" w:customStyle="1" w:styleId="30">
    <w:name w:val="Заголовок 3 Знак"/>
    <w:basedOn w:val="a0"/>
    <w:link w:val="310"/>
    <w:uiPriority w:val="99"/>
    <w:semiHidden/>
    <w:rPr>
      <w:rFonts w:ascii="Cambria" w:hAnsi="Cambria" w:cs="Times New Roman"/>
      <w:b/>
      <w:bCs/>
      <w:sz w:val="26"/>
      <w:szCs w:val="26"/>
      <w:lang w:val="uk-UA"/>
    </w:rPr>
  </w:style>
  <w:style w:type="paragraph" w:customStyle="1" w:styleId="14">
    <w:name w:val="Обычный1"/>
    <w:link w:val="15"/>
    <w:uiPriority w:val="99"/>
    <w:rPr>
      <w:rFonts w:ascii="Times New Roman" w:hAnsi="Times New Roman"/>
      <w:sz w:val="26"/>
      <w:szCs w:val="20"/>
      <w:lang w:val="uk-UA" w:eastAsia="ar-SA"/>
    </w:rPr>
  </w:style>
  <w:style w:type="paragraph" w:styleId="afd">
    <w:name w:val="Balloon Text"/>
    <w:basedOn w:val="a"/>
    <w:link w:val="afe"/>
    <w:uiPriority w:val="99"/>
    <w:semiHidden/>
    <w:rPr>
      <w:rFonts w:ascii="Tahoma" w:eastAsia="Times New Roman" w:hAnsi="Tahoma" w:cs="Tahoma"/>
      <w:sz w:val="16"/>
      <w:szCs w:val="16"/>
    </w:rPr>
  </w:style>
  <w:style w:type="character" w:customStyle="1" w:styleId="afe">
    <w:name w:val="Текст выноски Знак"/>
    <w:basedOn w:val="a0"/>
    <w:link w:val="afd"/>
    <w:uiPriority w:val="99"/>
    <w:semiHidden/>
    <w:rPr>
      <w:rFonts w:ascii="Tahoma" w:hAnsi="Tahoma" w:cs="Tahoma"/>
      <w:sz w:val="16"/>
      <w:szCs w:val="16"/>
      <w:lang w:val="uk-UA" w:eastAsia="ru-RU"/>
    </w:rPr>
  </w:style>
  <w:style w:type="paragraph" w:customStyle="1" w:styleId="16">
    <w:name w:val="Верхній колонтитул1"/>
    <w:basedOn w:val="a"/>
    <w:link w:val="aff"/>
    <w:uiPriority w:val="99"/>
    <w:semiHidden/>
    <w:pPr>
      <w:tabs>
        <w:tab w:val="center" w:pos="4677"/>
        <w:tab w:val="right" w:pos="9355"/>
      </w:tabs>
    </w:pPr>
    <w:rPr>
      <w:rFonts w:eastAsia="Times New Roman"/>
      <w:szCs w:val="24"/>
    </w:rPr>
  </w:style>
  <w:style w:type="character" w:customStyle="1" w:styleId="aff">
    <w:name w:val="Верхний колонтитул Знак"/>
    <w:basedOn w:val="a0"/>
    <w:link w:val="16"/>
    <w:uiPriority w:val="99"/>
    <w:rPr>
      <w:rFonts w:ascii="Times New Roman" w:hAnsi="Times New Roman" w:cs="Times New Roman"/>
      <w:sz w:val="24"/>
      <w:szCs w:val="24"/>
      <w:lang w:val="uk-UA" w:eastAsia="ru-RU"/>
    </w:rPr>
  </w:style>
  <w:style w:type="paragraph" w:customStyle="1" w:styleId="17">
    <w:name w:val="Нижній колонтитул1"/>
    <w:basedOn w:val="a"/>
    <w:link w:val="aff0"/>
    <w:uiPriority w:val="99"/>
    <w:semiHidden/>
    <w:pPr>
      <w:tabs>
        <w:tab w:val="center" w:pos="4677"/>
        <w:tab w:val="right" w:pos="9355"/>
      </w:tabs>
    </w:pPr>
    <w:rPr>
      <w:rFonts w:eastAsia="Times New Roman"/>
      <w:szCs w:val="24"/>
    </w:rPr>
  </w:style>
  <w:style w:type="character" w:customStyle="1" w:styleId="aff0">
    <w:name w:val="Нижний колонтитул Знак"/>
    <w:basedOn w:val="a0"/>
    <w:link w:val="17"/>
    <w:uiPriority w:val="99"/>
    <w:semiHidden/>
    <w:rPr>
      <w:rFonts w:ascii="Times New Roman" w:hAnsi="Times New Roman" w:cs="Times New Roman"/>
      <w:sz w:val="24"/>
      <w:szCs w:val="24"/>
      <w:lang w:val="uk-UA" w:eastAsia="ru-RU"/>
    </w:rPr>
  </w:style>
  <w:style w:type="paragraph" w:customStyle="1" w:styleId="Standard">
    <w:name w:val="Standard"/>
    <w:uiPriority w:val="99"/>
    <w:rPr>
      <w:rFonts w:ascii="Times New Roman" w:hAnsi="Times New Roman"/>
      <w:sz w:val="24"/>
      <w:szCs w:val="24"/>
      <w:lang w:val="uk-UA" w:eastAsia="zh-CN"/>
    </w:rPr>
  </w:style>
  <w:style w:type="paragraph" w:styleId="aff1">
    <w:name w:val="Normal (Web)"/>
    <w:basedOn w:val="a"/>
    <w:uiPriority w:val="99"/>
    <w:pPr>
      <w:spacing w:beforeAutospacing="1" w:afterAutospacing="1"/>
    </w:pPr>
    <w:rPr>
      <w:color w:val="00000A"/>
      <w:szCs w:val="24"/>
      <w:lang w:val="ru-RU"/>
    </w:rPr>
  </w:style>
  <w:style w:type="character" w:customStyle="1" w:styleId="rvts44">
    <w:name w:val="rvts44"/>
    <w:basedOn w:val="a0"/>
    <w:uiPriority w:val="99"/>
    <w:rPr>
      <w:rFonts w:cs="Times New Roman"/>
    </w:rPr>
  </w:style>
  <w:style w:type="character" w:customStyle="1" w:styleId="rvts9">
    <w:name w:val="rvts9"/>
    <w:basedOn w:val="a0"/>
    <w:uiPriority w:val="99"/>
    <w:rPr>
      <w:rFonts w:cs="Times New Roman"/>
    </w:rPr>
  </w:style>
  <w:style w:type="character" w:customStyle="1" w:styleId="BodyTextIndentChar">
    <w:name w:val="Body Text Indent Char"/>
    <w:uiPriority w:val="99"/>
    <w:rPr>
      <w:sz w:val="28"/>
      <w:lang w:val="uk-UA" w:eastAsia="uk-UA"/>
    </w:rPr>
  </w:style>
  <w:style w:type="paragraph" w:styleId="aff2">
    <w:name w:val="Body Text Indent"/>
    <w:basedOn w:val="a"/>
    <w:link w:val="aff3"/>
    <w:uiPriority w:val="99"/>
    <w:pPr>
      <w:ind w:left="426" w:hanging="426"/>
      <w:jc w:val="both"/>
    </w:pPr>
    <w:rPr>
      <w:rFonts w:ascii="Calibri" w:hAnsi="Calibri"/>
      <w:sz w:val="28"/>
      <w:lang w:eastAsia="uk-UA"/>
    </w:rPr>
  </w:style>
  <w:style w:type="character" w:customStyle="1" w:styleId="BodyTextIndentChar1">
    <w:name w:val="Body Text Indent Char1"/>
    <w:basedOn w:val="a0"/>
    <w:uiPriority w:val="99"/>
    <w:semiHidden/>
    <w:rPr>
      <w:rFonts w:ascii="Times New Roman" w:hAnsi="Times New Roman" w:cs="Times New Roman"/>
      <w:sz w:val="24"/>
      <w:szCs w:val="24"/>
      <w:lang w:val="uk-UA"/>
    </w:rPr>
  </w:style>
  <w:style w:type="character" w:customStyle="1" w:styleId="aff3">
    <w:name w:val="Основной текст с отступом Знак"/>
    <w:basedOn w:val="a0"/>
    <w:link w:val="aff2"/>
    <w:uiPriority w:val="99"/>
    <w:semiHidden/>
    <w:rPr>
      <w:rFonts w:ascii="Times New Roman" w:hAnsi="Times New Roman" w:cs="Times New Roman"/>
      <w:sz w:val="24"/>
      <w:szCs w:val="24"/>
      <w:lang w:val="uk-UA"/>
    </w:rPr>
  </w:style>
  <w:style w:type="character" w:customStyle="1" w:styleId="25">
    <w:name w:val="Основной текст (2)"/>
    <w:uiPriority w:val="99"/>
    <w:rPr>
      <w:rFonts w:ascii="Times New Roman" w:hAnsi="Times New Roman"/>
      <w:color w:val="000000"/>
      <w:spacing w:val="0"/>
      <w:sz w:val="22"/>
      <w:u w:val="none"/>
      <w:lang w:val="uk-UA" w:eastAsia="uk-UA"/>
    </w:rPr>
  </w:style>
  <w:style w:type="character" w:customStyle="1" w:styleId="rvts0">
    <w:name w:val="rvts0"/>
    <w:basedOn w:val="a0"/>
    <w:uiPriority w:val="99"/>
    <w:rPr>
      <w:rFonts w:cs="Times New Roman"/>
    </w:rPr>
  </w:style>
  <w:style w:type="table" w:styleId="aff4">
    <w:name w:val="Table Grid"/>
    <w:basedOn w:val="a1"/>
    <w:uiPriority w:val="9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бычный1 Знак"/>
    <w:basedOn w:val="a0"/>
    <w:link w:val="14"/>
    <w:uiPriority w:val="99"/>
    <w:rPr>
      <w:rFonts w:ascii="Times New Roman" w:hAnsi="Times New Roman" w:cs="Times New Roman"/>
      <w:sz w:val="26"/>
      <w:lang w:val="uk-UA" w:eastAsia="ar-SA" w:bidi="ar-SA"/>
    </w:rPr>
  </w:style>
  <w:style w:type="paragraph" w:customStyle="1" w:styleId="18">
    <w:name w:val="Без интервала1"/>
    <w:basedOn w:val="a"/>
    <w:uiPriority w:val="99"/>
    <w:rPr>
      <w:rFonts w:ascii="Calibri" w:hAnsi="Calibri"/>
      <w:sz w:val="32"/>
      <w:szCs w:val="32"/>
      <w:lang w:val="en-US" w:eastAsia="en-US"/>
    </w:rPr>
  </w:style>
  <w:style w:type="character" w:styleId="aff5">
    <w:name w:val="page number"/>
    <w:basedOn w:val="a0"/>
    <w:uiPriority w:val="99"/>
    <w:rPr>
      <w:rFonts w:cs="Times New Roman"/>
    </w:rPr>
  </w:style>
  <w:style w:type="paragraph" w:customStyle="1" w:styleId="rvps21">
    <w:name w:val="rvps21"/>
    <w:basedOn w:val="a"/>
    <w:uiPriority w:val="99"/>
    <w:pPr>
      <w:spacing w:after="150"/>
      <w:ind w:firstLine="450"/>
      <w:jc w:val="both"/>
    </w:pPr>
    <w:rPr>
      <w:szCs w:val="24"/>
      <w:lang w:val="ru-RU"/>
    </w:rPr>
  </w:style>
  <w:style w:type="paragraph" w:styleId="aff6">
    <w:name w:val="header"/>
    <w:basedOn w:val="a"/>
    <w:link w:val="19"/>
    <w:uiPriority w:val="99"/>
    <w:unhideWhenUsed/>
    <w:pPr>
      <w:tabs>
        <w:tab w:val="center" w:pos="4677"/>
        <w:tab w:val="right" w:pos="9355"/>
      </w:tabs>
    </w:pPr>
  </w:style>
  <w:style w:type="character" w:customStyle="1" w:styleId="19">
    <w:name w:val="Верхний колонтитул Знак1"/>
    <w:basedOn w:val="a0"/>
    <w:link w:val="aff6"/>
    <w:uiPriority w:val="99"/>
    <w:rPr>
      <w:rFonts w:ascii="Times New Roman" w:hAnsi="Times New Roman"/>
      <w:sz w:val="24"/>
      <w:szCs w:val="20"/>
      <w:lang w:val="uk-UA"/>
    </w:rPr>
  </w:style>
  <w:style w:type="paragraph" w:styleId="aff7">
    <w:name w:val="footer"/>
    <w:basedOn w:val="a"/>
    <w:link w:val="1a"/>
    <w:uiPriority w:val="99"/>
    <w:unhideWhenUsed/>
    <w:pPr>
      <w:tabs>
        <w:tab w:val="center" w:pos="4819"/>
        <w:tab w:val="right" w:pos="9639"/>
      </w:tabs>
    </w:pPr>
  </w:style>
  <w:style w:type="character" w:customStyle="1" w:styleId="1a">
    <w:name w:val="Нижний колонтитул Знак1"/>
    <w:basedOn w:val="a0"/>
    <w:link w:val="aff7"/>
    <w:uiPriority w:val="99"/>
    <w:rPr>
      <w:rFonts w:ascii="Times New Roman" w:hAnsi="Times New Roman"/>
      <w:sz w:val="24"/>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szCs w:val="20"/>
      <w:lang w:val="uk-UA"/>
    </w:rPr>
  </w:style>
  <w:style w:type="paragraph" w:styleId="1">
    <w:name w:val="heading 1"/>
    <w:basedOn w:val="a"/>
    <w:next w:val="a"/>
    <w:link w:val="11"/>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1"/>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1"/>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1"/>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1"/>
    <w:uiPriority w:val="9"/>
    <w:unhideWhenUsed/>
    <w:qFormat/>
    <w:pPr>
      <w:keepNext/>
      <w:keepLines/>
      <w:spacing w:before="320" w:after="200"/>
      <w:outlineLvl w:val="4"/>
    </w:pPr>
    <w:rPr>
      <w:rFonts w:ascii="Arial" w:eastAsia="Arial" w:hAnsi="Arial" w:cs="Arial"/>
      <w:b/>
      <w:bCs/>
      <w:szCs w:val="24"/>
    </w:rPr>
  </w:style>
  <w:style w:type="paragraph" w:styleId="6">
    <w:name w:val="heading 6"/>
    <w:basedOn w:val="a"/>
    <w:next w:val="a"/>
    <w:link w:val="61"/>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1"/>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1"/>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basedOn w:val="a0"/>
    <w:uiPriority w:val="21"/>
    <w:qFormat/>
    <w:rPr>
      <w:i/>
      <w:iCs/>
      <w:color w:val="365F91" w:themeColor="accent1" w:themeShade="BF"/>
    </w:rPr>
  </w:style>
  <w:style w:type="character" w:styleId="a4">
    <w:name w:val="Intense Reference"/>
    <w:basedOn w:val="a0"/>
    <w:uiPriority w:val="32"/>
    <w:qFormat/>
    <w:rPr>
      <w:b/>
      <w:bCs/>
      <w:smallCaps/>
      <w:color w:val="365F91" w:themeColor="accent1" w:themeShade="BF"/>
      <w:spacing w:val="5"/>
    </w:rPr>
  </w:style>
  <w:style w:type="character" w:styleId="a5">
    <w:name w:val="Subtle Emphasis"/>
    <w:basedOn w:val="a0"/>
    <w:uiPriority w:val="19"/>
    <w:qFormat/>
    <w:rPr>
      <w:i/>
      <w:iCs/>
      <w:color w:val="404040" w:themeColor="text1" w:themeTint="BF"/>
    </w:rPr>
  </w:style>
  <w:style w:type="character" w:styleId="a6">
    <w:name w:val="Emphasis"/>
    <w:basedOn w:val="a0"/>
    <w:uiPriority w:val="20"/>
    <w:qFormat/>
    <w:rPr>
      <w:i/>
      <w:iCs/>
    </w:rPr>
  </w:style>
  <w:style w:type="character" w:styleId="a7">
    <w:name w:val="Strong"/>
    <w:basedOn w:val="a0"/>
    <w:uiPriority w:val="22"/>
    <w:qFormat/>
    <w:rPr>
      <w:b/>
      <w:bCs/>
    </w:rPr>
  </w:style>
  <w:style w:type="character" w:styleId="a8">
    <w:name w:val="Subtle Reference"/>
    <w:basedOn w:val="a0"/>
    <w:uiPriority w:val="31"/>
    <w:qFormat/>
    <w:rPr>
      <w:smallCaps/>
      <w:color w:val="5A5A5A" w:themeColor="text1" w:themeTint="A5"/>
    </w:rPr>
  </w:style>
  <w:style w:type="character" w:styleId="a9">
    <w:name w:val="Book Title"/>
    <w:basedOn w:val="a0"/>
    <w:uiPriority w:val="33"/>
    <w:qFormat/>
    <w:rPr>
      <w:b/>
      <w:bCs/>
      <w:i/>
      <w:iCs/>
      <w:spacing w:val="5"/>
    </w:rPr>
  </w:style>
  <w:style w:type="character" w:styleId="aa">
    <w:name w:val="FollowedHyperlink"/>
    <w:basedOn w:val="a0"/>
    <w:uiPriority w:val="99"/>
    <w:semiHidden/>
    <w:unhideWhenUsed/>
    <w:rPr>
      <w:color w:val="800080" w:themeColor="followedHyperlink"/>
      <w:u w:val="single"/>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paragraph" w:styleId="ab">
    <w:name w:val="caption"/>
    <w:basedOn w:val="a"/>
    <w:next w:val="a"/>
    <w:uiPriority w:val="35"/>
    <w:semiHidden/>
    <w:unhideWhenUsed/>
    <w:qFormat/>
    <w:pPr>
      <w:spacing w:line="276" w:lineRule="auto"/>
    </w:pPr>
    <w:rPr>
      <w:b/>
      <w:bCs/>
      <w:color w:val="4F81BD" w:themeColor="accent1"/>
      <w:sz w:val="18"/>
      <w:szCs w:val="18"/>
    </w:r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Pr>
      <w:sz w:val="20"/>
    </w:rPr>
  </w:style>
  <w:style w:type="character" w:customStyle="1" w:styleId="11">
    <w:name w:val="Заголовок 1 Знак1"/>
    <w:basedOn w:val="a0"/>
    <w:link w:val="1"/>
    <w:uiPriority w:val="9"/>
    <w:rPr>
      <w:rFonts w:ascii="Arial" w:eastAsia="Arial" w:hAnsi="Arial" w:cs="Arial"/>
      <w:sz w:val="40"/>
      <w:szCs w:val="40"/>
    </w:rPr>
  </w:style>
  <w:style w:type="character" w:customStyle="1" w:styleId="21">
    <w:name w:val="Заголовок 2 Знак1"/>
    <w:basedOn w:val="a0"/>
    <w:link w:val="2"/>
    <w:uiPriority w:val="9"/>
    <w:rPr>
      <w:rFonts w:ascii="Arial" w:eastAsia="Arial" w:hAnsi="Arial" w:cs="Arial"/>
      <w:sz w:val="34"/>
    </w:rPr>
  </w:style>
  <w:style w:type="character" w:customStyle="1" w:styleId="31">
    <w:name w:val="Заголовок 3 Знак1"/>
    <w:basedOn w:val="a0"/>
    <w:link w:val="3"/>
    <w:uiPriority w:val="9"/>
    <w:rPr>
      <w:rFonts w:ascii="Arial" w:eastAsia="Arial" w:hAnsi="Arial" w:cs="Arial"/>
      <w:sz w:val="30"/>
      <w:szCs w:val="30"/>
    </w:rPr>
  </w:style>
  <w:style w:type="character" w:customStyle="1" w:styleId="41">
    <w:name w:val="Заголовок 4 Знак1"/>
    <w:basedOn w:val="a0"/>
    <w:link w:val="4"/>
    <w:uiPriority w:val="9"/>
    <w:rPr>
      <w:rFonts w:ascii="Arial" w:eastAsia="Arial" w:hAnsi="Arial" w:cs="Arial"/>
      <w:b/>
      <w:bCs/>
      <w:sz w:val="26"/>
      <w:szCs w:val="26"/>
    </w:rPr>
  </w:style>
  <w:style w:type="character" w:customStyle="1" w:styleId="51">
    <w:name w:val="Заголовок 5 Знак1"/>
    <w:basedOn w:val="a0"/>
    <w:link w:val="5"/>
    <w:uiPriority w:val="9"/>
    <w:rPr>
      <w:rFonts w:ascii="Arial" w:eastAsia="Arial" w:hAnsi="Arial" w:cs="Arial"/>
      <w:b/>
      <w:bCs/>
      <w:sz w:val="24"/>
      <w:szCs w:val="24"/>
    </w:rPr>
  </w:style>
  <w:style w:type="character" w:customStyle="1" w:styleId="61">
    <w:name w:val="Заголовок 6 Знак1"/>
    <w:basedOn w:val="a0"/>
    <w:link w:val="6"/>
    <w:uiPriority w:val="9"/>
    <w:rPr>
      <w:rFonts w:ascii="Arial" w:eastAsia="Arial" w:hAnsi="Arial" w:cs="Arial"/>
      <w:b/>
      <w:bCs/>
      <w:sz w:val="22"/>
      <w:szCs w:val="22"/>
    </w:rPr>
  </w:style>
  <w:style w:type="character" w:customStyle="1" w:styleId="71">
    <w:name w:val="Заголовок 7 Знак1"/>
    <w:basedOn w:val="a0"/>
    <w:link w:val="7"/>
    <w:uiPriority w:val="9"/>
    <w:rPr>
      <w:rFonts w:ascii="Arial" w:eastAsia="Arial" w:hAnsi="Arial" w:cs="Arial"/>
      <w:b/>
      <w:bCs/>
      <w:i/>
      <w:iCs/>
      <w:sz w:val="22"/>
      <w:szCs w:val="22"/>
    </w:rPr>
  </w:style>
  <w:style w:type="character" w:customStyle="1" w:styleId="81">
    <w:name w:val="Заголовок 8 Знак1"/>
    <w:basedOn w:val="a0"/>
    <w:link w:val="8"/>
    <w:uiPriority w:val="9"/>
    <w:rPr>
      <w:rFonts w:ascii="Arial" w:eastAsia="Arial" w:hAnsi="Arial" w:cs="Arial"/>
      <w:i/>
      <w:iCs/>
      <w:sz w:val="22"/>
      <w:szCs w:val="22"/>
    </w:rPr>
  </w:style>
  <w:style w:type="character" w:customStyle="1" w:styleId="91">
    <w:name w:val="Заголовок 9 Знак1"/>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customStyle="1" w:styleId="10">
    <w:name w:val="Назва об'єкта1"/>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character" w:customStyle="1" w:styleId="FootnoteTextChar">
    <w:name w:val="Footnote Text Char"/>
    <w:uiPriority w:val="99"/>
    <w:rPr>
      <w:sz w:val="18"/>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af">
    <w:name w:val="table of figures"/>
    <w:basedOn w:val="a"/>
    <w:next w:val="a"/>
    <w:uiPriority w:val="99"/>
    <w:unhideWhenUsed/>
  </w:style>
  <w:style w:type="paragraph" w:customStyle="1" w:styleId="110">
    <w:name w:val="Заголовок 11"/>
    <w:basedOn w:val="a"/>
    <w:next w:val="a"/>
    <w:link w:val="12"/>
    <w:uiPriority w:val="99"/>
    <w:qFormat/>
    <w:pPr>
      <w:keepNext/>
      <w:spacing w:before="240" w:after="60"/>
      <w:outlineLvl w:val="0"/>
    </w:pPr>
    <w:rPr>
      <w:rFonts w:ascii="Arial" w:eastAsia="Times New Roman" w:hAnsi="Arial" w:cs="Arial"/>
      <w:b/>
      <w:bCs/>
      <w:sz w:val="32"/>
      <w:szCs w:val="32"/>
    </w:rPr>
  </w:style>
  <w:style w:type="paragraph" w:customStyle="1" w:styleId="210">
    <w:name w:val="Заголовок 21"/>
    <w:basedOn w:val="a"/>
    <w:next w:val="a"/>
    <w:link w:val="20"/>
    <w:uiPriority w:val="99"/>
    <w:qFormat/>
    <w:pPr>
      <w:keepNext/>
      <w:jc w:val="center"/>
      <w:outlineLvl w:val="1"/>
    </w:pPr>
    <w:rPr>
      <w:rFonts w:eastAsia="Times New Roman"/>
      <w:b/>
    </w:rPr>
  </w:style>
  <w:style w:type="paragraph" w:customStyle="1" w:styleId="310">
    <w:name w:val="Заголовок 31"/>
    <w:basedOn w:val="a"/>
    <w:next w:val="a"/>
    <w:link w:val="30"/>
    <w:uiPriority w:val="99"/>
    <w:qFormat/>
    <w:pPr>
      <w:keepNext/>
      <w:spacing w:before="240" w:after="60"/>
      <w:outlineLvl w:val="2"/>
    </w:pPr>
    <w:rPr>
      <w:rFonts w:ascii="Arial" w:hAnsi="Arial" w:cs="Arial"/>
      <w:b/>
      <w:bCs/>
      <w:sz w:val="26"/>
      <w:szCs w:val="26"/>
    </w:rPr>
  </w:style>
  <w:style w:type="paragraph" w:customStyle="1" w:styleId="410">
    <w:name w:val="Заголовок 41"/>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customStyle="1" w:styleId="510">
    <w:name w:val="Заголовок 51"/>
    <w:basedOn w:val="a"/>
    <w:next w:val="a"/>
    <w:link w:val="50"/>
    <w:uiPriority w:val="9"/>
    <w:unhideWhenUsed/>
    <w:qFormat/>
    <w:pPr>
      <w:keepNext/>
      <w:keepLines/>
      <w:spacing w:before="320" w:after="200"/>
      <w:outlineLvl w:val="4"/>
    </w:pPr>
    <w:rPr>
      <w:rFonts w:ascii="Arial" w:eastAsia="Arial" w:hAnsi="Arial" w:cs="Arial"/>
      <w:b/>
      <w:bCs/>
      <w:szCs w:val="24"/>
    </w:rPr>
  </w:style>
  <w:style w:type="paragraph" w:customStyle="1" w:styleId="610">
    <w:name w:val="Заголовок 61"/>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customStyle="1" w:styleId="710">
    <w:name w:val="Заголовок 71"/>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customStyle="1" w:styleId="810">
    <w:name w:val="Заголовок 81"/>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customStyle="1" w:styleId="910">
    <w:name w:val="Заголовок 91"/>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customStyle="1" w:styleId="40">
    <w:name w:val="Заголовок 4 Знак"/>
    <w:basedOn w:val="a0"/>
    <w:link w:val="410"/>
    <w:uiPriority w:val="9"/>
    <w:rPr>
      <w:rFonts w:ascii="Arial" w:eastAsia="Arial" w:hAnsi="Arial" w:cs="Arial"/>
      <w:b/>
      <w:bCs/>
      <w:sz w:val="26"/>
      <w:szCs w:val="26"/>
    </w:rPr>
  </w:style>
  <w:style w:type="character" w:customStyle="1" w:styleId="50">
    <w:name w:val="Заголовок 5 Знак"/>
    <w:basedOn w:val="a0"/>
    <w:link w:val="510"/>
    <w:uiPriority w:val="9"/>
    <w:rPr>
      <w:rFonts w:ascii="Arial" w:eastAsia="Arial" w:hAnsi="Arial" w:cs="Arial"/>
      <w:b/>
      <w:bCs/>
      <w:sz w:val="24"/>
      <w:szCs w:val="24"/>
    </w:rPr>
  </w:style>
  <w:style w:type="character" w:customStyle="1" w:styleId="60">
    <w:name w:val="Заголовок 6 Знак"/>
    <w:basedOn w:val="a0"/>
    <w:link w:val="610"/>
    <w:uiPriority w:val="9"/>
    <w:rPr>
      <w:rFonts w:ascii="Arial" w:eastAsia="Arial" w:hAnsi="Arial" w:cs="Arial"/>
      <w:b/>
      <w:bCs/>
      <w:sz w:val="22"/>
      <w:szCs w:val="22"/>
    </w:rPr>
  </w:style>
  <w:style w:type="character" w:customStyle="1" w:styleId="70">
    <w:name w:val="Заголовок 7 Знак"/>
    <w:basedOn w:val="a0"/>
    <w:link w:val="710"/>
    <w:uiPriority w:val="9"/>
    <w:rPr>
      <w:rFonts w:ascii="Arial" w:eastAsia="Arial" w:hAnsi="Arial" w:cs="Arial"/>
      <w:b/>
      <w:bCs/>
      <w:i/>
      <w:iCs/>
      <w:sz w:val="22"/>
      <w:szCs w:val="22"/>
    </w:rPr>
  </w:style>
  <w:style w:type="character" w:customStyle="1" w:styleId="80">
    <w:name w:val="Заголовок 8 Знак"/>
    <w:basedOn w:val="a0"/>
    <w:link w:val="810"/>
    <w:uiPriority w:val="9"/>
    <w:rPr>
      <w:rFonts w:ascii="Arial" w:eastAsia="Arial" w:hAnsi="Arial" w:cs="Arial"/>
      <w:i/>
      <w:iCs/>
      <w:sz w:val="22"/>
      <w:szCs w:val="22"/>
    </w:rPr>
  </w:style>
  <w:style w:type="character" w:customStyle="1" w:styleId="90">
    <w:name w:val="Заголовок 9 Знак"/>
    <w:basedOn w:val="a0"/>
    <w:link w:val="910"/>
    <w:uiPriority w:val="9"/>
    <w:rPr>
      <w:rFonts w:ascii="Arial" w:eastAsia="Arial" w:hAnsi="Arial" w:cs="Arial"/>
      <w:i/>
      <w:iCs/>
      <w:sz w:val="21"/>
      <w:szCs w:val="21"/>
    </w:rPr>
  </w:style>
  <w:style w:type="paragraph" w:styleId="af0">
    <w:name w:val="List Paragraph"/>
    <w:basedOn w:val="a"/>
    <w:uiPriority w:val="34"/>
    <w:qFormat/>
    <w:pPr>
      <w:ind w:left="720"/>
      <w:contextualSpacing/>
    </w:pPr>
  </w:style>
  <w:style w:type="paragraph" w:styleId="af1">
    <w:name w:val="No Spacing"/>
    <w:uiPriority w:val="1"/>
    <w:qFormat/>
  </w:style>
  <w:style w:type="paragraph" w:styleId="af2">
    <w:name w:val="Title"/>
    <w:basedOn w:val="a"/>
    <w:next w:val="a"/>
    <w:link w:val="af3"/>
    <w:uiPriority w:val="10"/>
    <w:qFormat/>
    <w:pPr>
      <w:spacing w:before="300" w:after="200"/>
      <w:contextualSpacing/>
    </w:pPr>
    <w:rPr>
      <w:sz w:val="48"/>
      <w:szCs w:val="48"/>
    </w:rPr>
  </w:style>
  <w:style w:type="character" w:customStyle="1" w:styleId="af3">
    <w:name w:val="Название Знак"/>
    <w:basedOn w:val="a0"/>
    <w:link w:val="af2"/>
    <w:uiPriority w:val="10"/>
    <w:rPr>
      <w:sz w:val="48"/>
      <w:szCs w:val="48"/>
    </w:rPr>
  </w:style>
  <w:style w:type="paragraph" w:styleId="af4">
    <w:name w:val="Subtitle"/>
    <w:basedOn w:val="a"/>
    <w:next w:val="a"/>
    <w:link w:val="af5"/>
    <w:uiPriority w:val="11"/>
    <w:qFormat/>
    <w:pPr>
      <w:spacing w:before="200" w:after="200"/>
    </w:pPr>
    <w:rPr>
      <w:szCs w:val="24"/>
    </w:rPr>
  </w:style>
  <w:style w:type="character" w:customStyle="1" w:styleId="af5">
    <w:name w:val="Подзаголовок Знак"/>
    <w:basedOn w:val="a0"/>
    <w:link w:val="af4"/>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f6">
    <w:name w:val="Intense Quote"/>
    <w:basedOn w:val="a"/>
    <w:next w:val="a"/>
    <w:link w:val="af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7">
    <w:name w:val="Выделенная цитата Знак"/>
    <w:link w:val="af6"/>
    <w:uiPriority w:val="30"/>
    <w:rPr>
      <w:i/>
    </w:r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1">
    <w:name w:val="Звичайна таблиц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1">
    <w:name w:val="Звичайна таблиц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Звичайна таблиц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1">
    <w:name w:val="Звичайна таблиц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1">
    <w:name w:val="Звичайна таблиц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я-сітка 1 (світла)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я-сі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я-сі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я-сі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я-сітка 5 (темна)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hemeColor="light1"/>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hemeColor="light1"/>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hemeColor="light1"/>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hemeColor="light1"/>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hemeColor="light1"/>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hemeColor="light1"/>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я-сітка 6 (кольорова)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cPr>
    </w:tblStylePr>
    <w:tblStylePr w:type="band1Horz">
      <w:rPr>
        <w:rFonts w:ascii="Arial" w:hAnsi="Arial"/>
        <w:color w:val="266779" w:themeColor="accent5" w:themeShade="95"/>
        <w:sz w:val="22"/>
      </w:rPr>
      <w:tblPr/>
      <w:tcPr>
        <w:shd w:val="clear" w:color="auto" w:fill="FDE9D8"/>
      </w:tcPr>
    </w:tblStylePr>
    <w:tblStylePr w:type="band2Horz">
      <w:rPr>
        <w:rFonts w:ascii="Arial" w:hAnsi="Arial"/>
        <w:color w:val="266779" w:themeColor="accent5" w:themeShade="95"/>
        <w:sz w:val="22"/>
      </w:rPr>
    </w:tblStylePr>
  </w:style>
  <w:style w:type="table" w:customStyle="1" w:styleId="-71">
    <w:name w:val="Таблиця-сітка 7 (кольорова)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olor w:val="B15407" w:themeColor="accent6" w:themeShade="95"/>
        <w:sz w:val="22"/>
      </w:rPr>
      <w:tblPr/>
      <w:tcPr>
        <w:shd w:val="clear" w:color="auto" w:fill="FDE9D8"/>
      </w:tcPr>
    </w:tblStylePr>
    <w:tblStylePr w:type="band2Horz">
      <w:rPr>
        <w:rFonts w:ascii="Arial" w:hAnsi="Arial"/>
        <w:color w:val="B15407" w:themeColor="accent6" w:themeShade="95"/>
        <w:sz w:val="22"/>
      </w:rPr>
    </w:tblStylePr>
  </w:style>
  <w:style w:type="table" w:customStyle="1" w:styleId="-110">
    <w:name w:val="Таблиця-список 1 (світлий)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Таблиця-список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Таблиця-список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Таблиця-список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Таблиця-список 5 (темний)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cPr>
    </w:tblStylePr>
    <w:tblStylePr w:type="band2Horz">
      <w:tblPr/>
      <w:tcPr>
        <w:tcBorders>
          <w:top w:val="single" w:sz="4" w:space="0" w:color="FFFFFF" w:themeColor="light1"/>
          <w:bottom w:val="single" w:sz="4" w:space="0" w:color="FFFFFF" w:themeColor="light1"/>
        </w:tcBorders>
        <w:shd w:val="clear" w:color="auto" w:fill="4F81BD"/>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cPr>
    </w:tblStylePr>
    <w:tblStylePr w:type="band2Horz">
      <w:tblPr/>
      <w:tcPr>
        <w:tcBorders>
          <w:top w:val="single" w:sz="4" w:space="0" w:color="FFFFFF" w:themeColor="light1"/>
          <w:bottom w:val="single" w:sz="4" w:space="0" w:color="FFFFFF" w:themeColor="light1"/>
        </w:tcBorders>
        <w:shd w:val="clear" w:color="auto" w:fill="D99695"/>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cPr>
    </w:tblStylePr>
    <w:tblStylePr w:type="band2Horz">
      <w:tblPr/>
      <w:tcPr>
        <w:tcBorders>
          <w:top w:val="single" w:sz="4" w:space="0" w:color="FFFFFF" w:themeColor="light1"/>
          <w:bottom w:val="single" w:sz="4" w:space="0" w:color="FFFFFF" w:themeColor="light1"/>
        </w:tcBorders>
        <w:shd w:val="clear" w:color="auto" w:fill="C3D69B"/>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cPr>
    </w:tblStylePr>
    <w:tblStylePr w:type="band2Horz">
      <w:tblPr/>
      <w:tcPr>
        <w:tcBorders>
          <w:top w:val="single" w:sz="4" w:space="0" w:color="FFFFFF" w:themeColor="light1"/>
          <w:bottom w:val="single" w:sz="4" w:space="0" w:color="FFFFFF" w:themeColor="light1"/>
        </w:tcBorders>
        <w:shd w:val="clear" w:color="auto" w:fill="B2A1C6"/>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cPr>
    </w:tblStylePr>
    <w:tblStylePr w:type="band2Horz">
      <w:tblPr/>
      <w:tcPr>
        <w:tcBorders>
          <w:top w:val="single" w:sz="4" w:space="0" w:color="FFFFFF" w:themeColor="light1"/>
          <w:bottom w:val="single" w:sz="4" w:space="0" w:color="FFFFFF" w:themeColor="light1"/>
        </w:tcBorders>
        <w:shd w:val="clear" w:color="auto" w:fill="92CCDC"/>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cPr>
    </w:tblStylePr>
    <w:tblStylePr w:type="band2Horz">
      <w:tblPr/>
      <w:tcPr>
        <w:tcBorders>
          <w:top w:val="single" w:sz="4" w:space="0" w:color="FFFFFF" w:themeColor="light1"/>
          <w:bottom w:val="single" w:sz="4" w:space="0" w:color="FFFFFF" w:themeColor="light1"/>
        </w:tcBorders>
        <w:shd w:val="clear" w:color="auto" w:fill="FAC090"/>
      </w:tcPr>
    </w:tblStylePr>
  </w:style>
  <w:style w:type="table" w:customStyle="1" w:styleId="-610">
    <w:name w:val="Таблиця-список 6 (кольоровий)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710">
    <w:name w:val="Таблиця-список 7 (кольоровий)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Pr>
      <w:color w:val="404040"/>
      <w:sz w:val="20"/>
      <w:szCs w:val="2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rPr>
      <w:color w:val="404040"/>
      <w:sz w:val="20"/>
      <w:szCs w:val="2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rPr>
      <w:color w:val="404040"/>
      <w:sz w:val="20"/>
      <w:szCs w:val="2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rPr>
      <w:color w:val="404040"/>
      <w:sz w:val="20"/>
      <w:szCs w:val="2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Pr>
      <w:color w:val="404040"/>
      <w:sz w:val="20"/>
      <w:szCs w:val="2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Pr>
      <w:color w:val="404040"/>
      <w:sz w:val="20"/>
      <w:szCs w:val="2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rPr>
      <w:color w:val="404040"/>
      <w:sz w:val="20"/>
      <w:szCs w:val="20"/>
      <w:lang w:val="uk-UA" w:eastAsia="uk-U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Pr>
      <w:color w:val="404040"/>
      <w:sz w:val="20"/>
      <w:szCs w:val="20"/>
      <w:lang w:val="uk-UA" w:eastAsia="uk-U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rPr>
      <w:color w:val="404040"/>
      <w:sz w:val="20"/>
      <w:szCs w:val="20"/>
      <w:lang w:val="uk-UA" w:eastAsia="uk-U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rPr>
      <w:color w:val="404040"/>
      <w:sz w:val="20"/>
      <w:szCs w:val="20"/>
      <w:lang w:val="uk-UA" w:eastAsia="uk-U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rPr>
      <w:color w:val="404040"/>
      <w:sz w:val="20"/>
      <w:szCs w:val="20"/>
      <w:lang w:val="uk-UA" w:eastAsia="uk-U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Pr>
      <w:color w:val="404040"/>
      <w:sz w:val="20"/>
      <w:szCs w:val="20"/>
      <w:lang w:val="uk-UA" w:eastAsia="uk-U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Pr>
      <w:color w:val="404040"/>
      <w:sz w:val="20"/>
      <w:szCs w:val="20"/>
      <w:lang w:val="uk-UA" w:eastAsia="uk-U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8">
    <w:name w:val="Hyperlink"/>
    <w:uiPriority w:val="99"/>
    <w:unhideWhenUsed/>
    <w:rPr>
      <w:color w:val="0000FF" w:themeColor="hyperlink"/>
      <w:u w:val="single"/>
    </w:rPr>
  </w:style>
  <w:style w:type="paragraph" w:styleId="af9">
    <w:name w:val="footnote text"/>
    <w:basedOn w:val="a"/>
    <w:link w:val="afa"/>
    <w:uiPriority w:val="99"/>
    <w:semiHidden/>
    <w:unhideWhenUsed/>
    <w:pPr>
      <w:spacing w:after="40"/>
    </w:pPr>
    <w:rPr>
      <w:sz w:val="18"/>
    </w:rPr>
  </w:style>
  <w:style w:type="character" w:customStyle="1" w:styleId="afa">
    <w:name w:val="Текст сноски Знак"/>
    <w:link w:val="af9"/>
    <w:uiPriority w:val="99"/>
    <w:rPr>
      <w:sz w:val="18"/>
    </w:rPr>
  </w:style>
  <w:style w:type="character" w:styleId="afb">
    <w:name w:val="footnote reference"/>
    <w:basedOn w:val="a0"/>
    <w:uiPriority w:val="99"/>
    <w:unhideWhenUsed/>
    <w:rPr>
      <w:vertAlign w:val="superscript"/>
    </w:rPr>
  </w:style>
  <w:style w:type="paragraph" w:styleId="13">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2">
    <w:name w:val="toc 6"/>
    <w:basedOn w:val="a"/>
    <w:next w:val="a"/>
    <w:uiPriority w:val="39"/>
    <w:unhideWhenUsed/>
    <w:pPr>
      <w:spacing w:after="57"/>
      <w:ind w:left="1417"/>
    </w:pPr>
  </w:style>
  <w:style w:type="paragraph" w:styleId="72">
    <w:name w:val="toc 7"/>
    <w:basedOn w:val="a"/>
    <w:next w:val="a"/>
    <w:uiPriority w:val="39"/>
    <w:unhideWhenUsed/>
    <w:pPr>
      <w:spacing w:after="57"/>
      <w:ind w:left="1701"/>
    </w:pPr>
  </w:style>
  <w:style w:type="paragraph" w:styleId="82">
    <w:name w:val="toc 8"/>
    <w:basedOn w:val="a"/>
    <w:next w:val="a"/>
    <w:uiPriority w:val="39"/>
    <w:unhideWhenUsed/>
    <w:pPr>
      <w:spacing w:after="57"/>
      <w:ind w:left="1984"/>
    </w:pPr>
  </w:style>
  <w:style w:type="paragraph" w:styleId="92">
    <w:name w:val="toc 9"/>
    <w:basedOn w:val="a"/>
    <w:next w:val="a"/>
    <w:uiPriority w:val="39"/>
    <w:unhideWhenUsed/>
    <w:pPr>
      <w:spacing w:after="57"/>
      <w:ind w:left="2268"/>
    </w:pPr>
  </w:style>
  <w:style w:type="paragraph" w:styleId="afc">
    <w:name w:val="TOC Heading"/>
    <w:uiPriority w:val="39"/>
    <w:unhideWhenUsed/>
  </w:style>
  <w:style w:type="character" w:customStyle="1" w:styleId="12">
    <w:name w:val="Заголовок 1 Знак"/>
    <w:basedOn w:val="a0"/>
    <w:link w:val="110"/>
    <w:uiPriority w:val="99"/>
    <w:rPr>
      <w:rFonts w:ascii="Cambria" w:hAnsi="Cambria" w:cs="Times New Roman"/>
      <w:b/>
      <w:bCs/>
      <w:sz w:val="32"/>
      <w:szCs w:val="32"/>
      <w:lang w:val="uk-UA"/>
    </w:rPr>
  </w:style>
  <w:style w:type="character" w:customStyle="1" w:styleId="20">
    <w:name w:val="Заголовок 2 Знак"/>
    <w:basedOn w:val="a0"/>
    <w:link w:val="210"/>
    <w:uiPriority w:val="99"/>
    <w:rPr>
      <w:rFonts w:ascii="Times New Roman" w:hAnsi="Times New Roman" w:cs="Times New Roman"/>
      <w:b/>
      <w:sz w:val="20"/>
      <w:szCs w:val="20"/>
      <w:lang w:val="uk-UA" w:eastAsia="ru-RU"/>
    </w:rPr>
  </w:style>
  <w:style w:type="character" w:customStyle="1" w:styleId="30">
    <w:name w:val="Заголовок 3 Знак"/>
    <w:basedOn w:val="a0"/>
    <w:link w:val="310"/>
    <w:uiPriority w:val="99"/>
    <w:semiHidden/>
    <w:rPr>
      <w:rFonts w:ascii="Cambria" w:hAnsi="Cambria" w:cs="Times New Roman"/>
      <w:b/>
      <w:bCs/>
      <w:sz w:val="26"/>
      <w:szCs w:val="26"/>
      <w:lang w:val="uk-UA"/>
    </w:rPr>
  </w:style>
  <w:style w:type="paragraph" w:customStyle="1" w:styleId="14">
    <w:name w:val="Обычный1"/>
    <w:link w:val="15"/>
    <w:uiPriority w:val="99"/>
    <w:rPr>
      <w:rFonts w:ascii="Times New Roman" w:hAnsi="Times New Roman"/>
      <w:sz w:val="26"/>
      <w:szCs w:val="20"/>
      <w:lang w:val="uk-UA" w:eastAsia="ar-SA"/>
    </w:rPr>
  </w:style>
  <w:style w:type="paragraph" w:styleId="afd">
    <w:name w:val="Balloon Text"/>
    <w:basedOn w:val="a"/>
    <w:link w:val="afe"/>
    <w:uiPriority w:val="99"/>
    <w:semiHidden/>
    <w:rPr>
      <w:rFonts w:ascii="Tahoma" w:eastAsia="Times New Roman" w:hAnsi="Tahoma" w:cs="Tahoma"/>
      <w:sz w:val="16"/>
      <w:szCs w:val="16"/>
    </w:rPr>
  </w:style>
  <w:style w:type="character" w:customStyle="1" w:styleId="afe">
    <w:name w:val="Текст выноски Знак"/>
    <w:basedOn w:val="a0"/>
    <w:link w:val="afd"/>
    <w:uiPriority w:val="99"/>
    <w:semiHidden/>
    <w:rPr>
      <w:rFonts w:ascii="Tahoma" w:hAnsi="Tahoma" w:cs="Tahoma"/>
      <w:sz w:val="16"/>
      <w:szCs w:val="16"/>
      <w:lang w:val="uk-UA" w:eastAsia="ru-RU"/>
    </w:rPr>
  </w:style>
  <w:style w:type="paragraph" w:customStyle="1" w:styleId="16">
    <w:name w:val="Верхній колонтитул1"/>
    <w:basedOn w:val="a"/>
    <w:link w:val="aff"/>
    <w:uiPriority w:val="99"/>
    <w:semiHidden/>
    <w:pPr>
      <w:tabs>
        <w:tab w:val="center" w:pos="4677"/>
        <w:tab w:val="right" w:pos="9355"/>
      </w:tabs>
    </w:pPr>
    <w:rPr>
      <w:rFonts w:eastAsia="Times New Roman"/>
      <w:szCs w:val="24"/>
    </w:rPr>
  </w:style>
  <w:style w:type="character" w:customStyle="1" w:styleId="aff">
    <w:name w:val="Верхний колонтитул Знак"/>
    <w:basedOn w:val="a0"/>
    <w:link w:val="16"/>
    <w:uiPriority w:val="99"/>
    <w:rPr>
      <w:rFonts w:ascii="Times New Roman" w:hAnsi="Times New Roman" w:cs="Times New Roman"/>
      <w:sz w:val="24"/>
      <w:szCs w:val="24"/>
      <w:lang w:val="uk-UA" w:eastAsia="ru-RU"/>
    </w:rPr>
  </w:style>
  <w:style w:type="paragraph" w:customStyle="1" w:styleId="17">
    <w:name w:val="Нижній колонтитул1"/>
    <w:basedOn w:val="a"/>
    <w:link w:val="aff0"/>
    <w:uiPriority w:val="99"/>
    <w:semiHidden/>
    <w:pPr>
      <w:tabs>
        <w:tab w:val="center" w:pos="4677"/>
        <w:tab w:val="right" w:pos="9355"/>
      </w:tabs>
    </w:pPr>
    <w:rPr>
      <w:rFonts w:eastAsia="Times New Roman"/>
      <w:szCs w:val="24"/>
    </w:rPr>
  </w:style>
  <w:style w:type="character" w:customStyle="1" w:styleId="aff0">
    <w:name w:val="Нижний колонтитул Знак"/>
    <w:basedOn w:val="a0"/>
    <w:link w:val="17"/>
    <w:uiPriority w:val="99"/>
    <w:semiHidden/>
    <w:rPr>
      <w:rFonts w:ascii="Times New Roman" w:hAnsi="Times New Roman" w:cs="Times New Roman"/>
      <w:sz w:val="24"/>
      <w:szCs w:val="24"/>
      <w:lang w:val="uk-UA" w:eastAsia="ru-RU"/>
    </w:rPr>
  </w:style>
  <w:style w:type="paragraph" w:customStyle="1" w:styleId="Standard">
    <w:name w:val="Standard"/>
    <w:uiPriority w:val="99"/>
    <w:rPr>
      <w:rFonts w:ascii="Times New Roman" w:hAnsi="Times New Roman"/>
      <w:sz w:val="24"/>
      <w:szCs w:val="24"/>
      <w:lang w:val="uk-UA" w:eastAsia="zh-CN"/>
    </w:rPr>
  </w:style>
  <w:style w:type="paragraph" w:styleId="aff1">
    <w:name w:val="Normal (Web)"/>
    <w:basedOn w:val="a"/>
    <w:uiPriority w:val="99"/>
    <w:pPr>
      <w:spacing w:beforeAutospacing="1" w:afterAutospacing="1"/>
    </w:pPr>
    <w:rPr>
      <w:color w:val="00000A"/>
      <w:szCs w:val="24"/>
      <w:lang w:val="ru-RU"/>
    </w:rPr>
  </w:style>
  <w:style w:type="character" w:customStyle="1" w:styleId="rvts44">
    <w:name w:val="rvts44"/>
    <w:basedOn w:val="a0"/>
    <w:uiPriority w:val="99"/>
    <w:rPr>
      <w:rFonts w:cs="Times New Roman"/>
    </w:rPr>
  </w:style>
  <w:style w:type="character" w:customStyle="1" w:styleId="rvts9">
    <w:name w:val="rvts9"/>
    <w:basedOn w:val="a0"/>
    <w:uiPriority w:val="99"/>
    <w:rPr>
      <w:rFonts w:cs="Times New Roman"/>
    </w:rPr>
  </w:style>
  <w:style w:type="character" w:customStyle="1" w:styleId="BodyTextIndentChar">
    <w:name w:val="Body Text Indent Char"/>
    <w:uiPriority w:val="99"/>
    <w:rPr>
      <w:sz w:val="28"/>
      <w:lang w:val="uk-UA" w:eastAsia="uk-UA"/>
    </w:rPr>
  </w:style>
  <w:style w:type="paragraph" w:styleId="aff2">
    <w:name w:val="Body Text Indent"/>
    <w:basedOn w:val="a"/>
    <w:link w:val="aff3"/>
    <w:uiPriority w:val="99"/>
    <w:pPr>
      <w:ind w:left="426" w:hanging="426"/>
      <w:jc w:val="both"/>
    </w:pPr>
    <w:rPr>
      <w:rFonts w:ascii="Calibri" w:hAnsi="Calibri"/>
      <w:sz w:val="28"/>
      <w:lang w:eastAsia="uk-UA"/>
    </w:rPr>
  </w:style>
  <w:style w:type="character" w:customStyle="1" w:styleId="BodyTextIndentChar1">
    <w:name w:val="Body Text Indent Char1"/>
    <w:basedOn w:val="a0"/>
    <w:uiPriority w:val="99"/>
    <w:semiHidden/>
    <w:rPr>
      <w:rFonts w:ascii="Times New Roman" w:hAnsi="Times New Roman" w:cs="Times New Roman"/>
      <w:sz w:val="24"/>
      <w:szCs w:val="24"/>
      <w:lang w:val="uk-UA"/>
    </w:rPr>
  </w:style>
  <w:style w:type="character" w:customStyle="1" w:styleId="aff3">
    <w:name w:val="Основной текст с отступом Знак"/>
    <w:basedOn w:val="a0"/>
    <w:link w:val="aff2"/>
    <w:uiPriority w:val="99"/>
    <w:semiHidden/>
    <w:rPr>
      <w:rFonts w:ascii="Times New Roman" w:hAnsi="Times New Roman" w:cs="Times New Roman"/>
      <w:sz w:val="24"/>
      <w:szCs w:val="24"/>
      <w:lang w:val="uk-UA"/>
    </w:rPr>
  </w:style>
  <w:style w:type="character" w:customStyle="1" w:styleId="25">
    <w:name w:val="Основной текст (2)"/>
    <w:uiPriority w:val="99"/>
    <w:rPr>
      <w:rFonts w:ascii="Times New Roman" w:hAnsi="Times New Roman"/>
      <w:color w:val="000000"/>
      <w:spacing w:val="0"/>
      <w:sz w:val="22"/>
      <w:u w:val="none"/>
      <w:lang w:val="uk-UA" w:eastAsia="uk-UA"/>
    </w:rPr>
  </w:style>
  <w:style w:type="character" w:customStyle="1" w:styleId="rvts0">
    <w:name w:val="rvts0"/>
    <w:basedOn w:val="a0"/>
    <w:uiPriority w:val="99"/>
    <w:rPr>
      <w:rFonts w:cs="Times New Roman"/>
    </w:rPr>
  </w:style>
  <w:style w:type="table" w:styleId="aff4">
    <w:name w:val="Table Grid"/>
    <w:basedOn w:val="a1"/>
    <w:uiPriority w:val="9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бычный1 Знак"/>
    <w:basedOn w:val="a0"/>
    <w:link w:val="14"/>
    <w:uiPriority w:val="99"/>
    <w:rPr>
      <w:rFonts w:ascii="Times New Roman" w:hAnsi="Times New Roman" w:cs="Times New Roman"/>
      <w:sz w:val="26"/>
      <w:lang w:val="uk-UA" w:eastAsia="ar-SA" w:bidi="ar-SA"/>
    </w:rPr>
  </w:style>
  <w:style w:type="paragraph" w:customStyle="1" w:styleId="18">
    <w:name w:val="Без интервала1"/>
    <w:basedOn w:val="a"/>
    <w:uiPriority w:val="99"/>
    <w:rPr>
      <w:rFonts w:ascii="Calibri" w:hAnsi="Calibri"/>
      <w:sz w:val="32"/>
      <w:szCs w:val="32"/>
      <w:lang w:val="en-US" w:eastAsia="en-US"/>
    </w:rPr>
  </w:style>
  <w:style w:type="character" w:styleId="aff5">
    <w:name w:val="page number"/>
    <w:basedOn w:val="a0"/>
    <w:uiPriority w:val="99"/>
    <w:rPr>
      <w:rFonts w:cs="Times New Roman"/>
    </w:rPr>
  </w:style>
  <w:style w:type="paragraph" w:customStyle="1" w:styleId="rvps21">
    <w:name w:val="rvps21"/>
    <w:basedOn w:val="a"/>
    <w:uiPriority w:val="99"/>
    <w:pPr>
      <w:spacing w:after="150"/>
      <w:ind w:firstLine="450"/>
      <w:jc w:val="both"/>
    </w:pPr>
    <w:rPr>
      <w:szCs w:val="24"/>
      <w:lang w:val="ru-RU"/>
    </w:rPr>
  </w:style>
  <w:style w:type="paragraph" w:styleId="aff6">
    <w:name w:val="header"/>
    <w:basedOn w:val="a"/>
    <w:link w:val="19"/>
    <w:uiPriority w:val="99"/>
    <w:unhideWhenUsed/>
    <w:pPr>
      <w:tabs>
        <w:tab w:val="center" w:pos="4677"/>
        <w:tab w:val="right" w:pos="9355"/>
      </w:tabs>
    </w:pPr>
  </w:style>
  <w:style w:type="character" w:customStyle="1" w:styleId="19">
    <w:name w:val="Верхний колонтитул Знак1"/>
    <w:basedOn w:val="a0"/>
    <w:link w:val="aff6"/>
    <w:uiPriority w:val="99"/>
    <w:rPr>
      <w:rFonts w:ascii="Times New Roman" w:hAnsi="Times New Roman"/>
      <w:sz w:val="24"/>
      <w:szCs w:val="20"/>
      <w:lang w:val="uk-UA"/>
    </w:rPr>
  </w:style>
  <w:style w:type="paragraph" w:styleId="aff7">
    <w:name w:val="footer"/>
    <w:basedOn w:val="a"/>
    <w:link w:val="1a"/>
    <w:uiPriority w:val="99"/>
    <w:unhideWhenUsed/>
    <w:pPr>
      <w:tabs>
        <w:tab w:val="center" w:pos="4819"/>
        <w:tab w:val="right" w:pos="9639"/>
      </w:tabs>
    </w:pPr>
  </w:style>
  <w:style w:type="character" w:customStyle="1" w:styleId="1a">
    <w:name w:val="Нижний колонтитул Знак1"/>
    <w:basedOn w:val="a0"/>
    <w:link w:val="aff7"/>
    <w:uiPriority w:val="99"/>
    <w:rPr>
      <w:rFonts w:ascii="Times New Roman" w:hAnsi="Times New Roman"/>
      <w:sz w:val="24"/>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w:settings xmlns:w="http://schemas.openxmlformats.org/wordprocessingml/2006/main">
  <w:SpecialFormsHighlight w:val="c9c8ff"/>
</w:settings>
</file>

<file path=customXml/item4.xml><?xml version="1.0" encoding="utf-8"?>
<w:settings xmlns:w="http://schemas.openxmlformats.org/wordprocessingml/2006/main">
  <w:SpecialFormsHighlight w:val="c9c8ff"/>
</w:setting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62553-F369-4087-8C85-E3DCB94BDFB6}">
  <ds:schemaRefs>
    <ds:schemaRef ds:uri="http://schemas.openxmlformats.org/wordprocessingml/2006/main"/>
  </ds:schemaRefs>
</ds:datastoreItem>
</file>

<file path=customXml/itemProps2.xml><?xml version="1.0" encoding="utf-8"?>
<ds:datastoreItem xmlns:ds="http://schemas.openxmlformats.org/officeDocument/2006/customXml" ds:itemID="{FFF6ED1D-D9E0-4252-8682-9EE1C84C6EF8}">
  <ds:schemaRefs>
    <ds:schemaRef ds:uri="http://schemas.openxmlformats.org/wordprocessingml/2006/main"/>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4.xml><?xml version="1.0" encoding="utf-8"?>
<ds:datastoreItem xmlns:ds="http://schemas.openxmlformats.org/officeDocument/2006/customXml" ds:itemID="{6506458F-F5DA-4FBB-B3F6-FF841A1BEBA1}">
  <ds:schemaRefs>
    <ds:schemaRef ds:uri="http://schemas.openxmlformats.org/wordprocessingml/2006/main"/>
  </ds:schemaRefs>
</ds:datastoreItem>
</file>

<file path=customXml/itemProps5.xml><?xml version="1.0" encoding="utf-8"?>
<ds:datastoreItem xmlns:ds="http://schemas.openxmlformats.org/officeDocument/2006/customXml" ds:itemID="{564257E1-6A5E-4F8F-8365-E3F71F605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3472</Words>
  <Characters>1980</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LOStarodub</cp:lastModifiedBy>
  <cp:revision>8</cp:revision>
  <cp:lastPrinted>2025-03-29T16:18:00Z</cp:lastPrinted>
  <dcterms:created xsi:type="dcterms:W3CDTF">2025-03-13T10:36:00Z</dcterms:created>
  <dcterms:modified xsi:type="dcterms:W3CDTF">2025-03-29T16:18:00Z</dcterms:modified>
</cp:coreProperties>
</file>